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B3" w:rsidRPr="00C0796E" w:rsidRDefault="003C31B3" w:rsidP="00C0796E">
      <w:pPr>
        <w:jc w:val="right"/>
        <w:rPr>
          <w:b/>
          <w:u w:val="single"/>
        </w:rPr>
      </w:pPr>
      <w:r>
        <w:t xml:space="preserve"> </w:t>
      </w:r>
      <w:r w:rsidR="00C0796E">
        <w:rPr>
          <w:b/>
          <w:u w:val="single"/>
        </w:rPr>
        <w:t>PREDLOG</w:t>
      </w:r>
    </w:p>
    <w:p w:rsidR="003C31B3" w:rsidRPr="00060CE4" w:rsidRDefault="003C31B3" w:rsidP="00060CE4">
      <w:pPr>
        <w:pStyle w:val="Heading1"/>
        <w:rPr>
          <w:rStyle w:val="SubtleEmphasis"/>
        </w:rPr>
      </w:pPr>
    </w:p>
    <w:p w:rsidR="003C31B3" w:rsidRDefault="003C31B3" w:rsidP="003C31B3">
      <w:pPr>
        <w:jc w:val="center"/>
      </w:pPr>
    </w:p>
    <w:p w:rsidR="003C31B3" w:rsidRDefault="003C31B3" w:rsidP="003C31B3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5152390" cy="2266315"/>
            <wp:effectExtent l="19050" t="0" r="0" b="0"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1B3" w:rsidRDefault="003C31B3" w:rsidP="003C31B3">
      <w:pPr>
        <w:tabs>
          <w:tab w:val="left" w:pos="5346"/>
        </w:tabs>
        <w:jc w:val="center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3C31B3" w:rsidRDefault="003C31B3" w:rsidP="003C31B3">
      <w:pPr>
        <w:tabs>
          <w:tab w:val="left" w:pos="5346"/>
        </w:tabs>
        <w:jc w:val="center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3C31B3" w:rsidRPr="005739C2" w:rsidRDefault="003C31B3" w:rsidP="003C31B3">
      <w:pPr>
        <w:tabs>
          <w:tab w:val="left" w:pos="5346"/>
        </w:tabs>
        <w:jc w:val="center"/>
        <w:rPr>
          <w:rFonts w:cs="Calibri"/>
          <w:b/>
          <w:sz w:val="32"/>
          <w:szCs w:val="32"/>
          <w:lang w:val="en-GB"/>
        </w:rPr>
      </w:pPr>
      <w:r w:rsidRPr="005739C2">
        <w:rPr>
          <w:rFonts w:cs="Calibri"/>
          <w:b/>
          <w:sz w:val="32"/>
          <w:szCs w:val="32"/>
          <w:lang w:val="en-GB"/>
        </w:rPr>
        <w:t>PROGRAM</w:t>
      </w:r>
      <w:r w:rsidR="00DE09FB">
        <w:rPr>
          <w:rFonts w:cs="Calibri"/>
          <w:b/>
          <w:sz w:val="32"/>
          <w:szCs w:val="32"/>
          <w:lang w:val="en-GB"/>
        </w:rPr>
        <w:t>A</w:t>
      </w:r>
      <w:r w:rsidRPr="005739C2">
        <w:rPr>
          <w:rFonts w:cs="Calibri"/>
          <w:b/>
          <w:sz w:val="32"/>
          <w:szCs w:val="32"/>
          <w:lang w:val="en-GB"/>
        </w:rPr>
        <w:t xml:space="preserve"> RADA</w:t>
      </w:r>
    </w:p>
    <w:p w:rsidR="003C31B3" w:rsidRPr="005739C2" w:rsidRDefault="003C31B3" w:rsidP="003C31B3">
      <w:pPr>
        <w:jc w:val="center"/>
        <w:rPr>
          <w:rFonts w:cs="Calibri"/>
          <w:b/>
          <w:sz w:val="32"/>
          <w:szCs w:val="32"/>
        </w:rPr>
      </w:pPr>
      <w:r w:rsidRPr="005739C2">
        <w:rPr>
          <w:rFonts w:cs="Calibri"/>
          <w:b/>
          <w:sz w:val="32"/>
          <w:szCs w:val="32"/>
          <w:lang w:val="en-GB"/>
        </w:rPr>
        <w:t>TURISTIČKE ORGANIZACIJE OPŠTINE DANILOVGRAD</w:t>
      </w:r>
    </w:p>
    <w:p w:rsidR="003C31B3" w:rsidRPr="005739C2" w:rsidRDefault="003C31B3" w:rsidP="003C31B3">
      <w:pPr>
        <w:jc w:val="center"/>
        <w:rPr>
          <w:rFonts w:cs="Calibri"/>
          <w:b/>
          <w:sz w:val="32"/>
          <w:szCs w:val="32"/>
        </w:rPr>
      </w:pPr>
      <w:r w:rsidRPr="005739C2">
        <w:rPr>
          <w:rFonts w:cs="Calibri"/>
          <w:b/>
          <w:sz w:val="32"/>
          <w:szCs w:val="32"/>
        </w:rPr>
        <w:t>za 2016.godinu</w:t>
      </w:r>
    </w:p>
    <w:p w:rsidR="006970C3" w:rsidRDefault="006970C3"/>
    <w:p w:rsidR="003F3FA4" w:rsidRDefault="003F3FA4"/>
    <w:p w:rsidR="003F3FA4" w:rsidRDefault="003F3FA4"/>
    <w:p w:rsidR="003F3FA4" w:rsidRDefault="003F3FA4"/>
    <w:p w:rsidR="003F3FA4" w:rsidRDefault="003F3FA4"/>
    <w:p w:rsidR="003F3FA4" w:rsidRDefault="003F3FA4"/>
    <w:p w:rsidR="003F3FA4" w:rsidRDefault="003F3FA4"/>
    <w:p w:rsidR="003F3FA4" w:rsidRDefault="003F3FA4"/>
    <w:p w:rsidR="003F3FA4" w:rsidRDefault="003F3FA4"/>
    <w:p w:rsidR="00383C15" w:rsidRPr="00C0796E" w:rsidRDefault="00383C15" w:rsidP="00383C15">
      <w:pPr>
        <w:jc w:val="center"/>
        <w:rPr>
          <w:rFonts w:cs="Calibri"/>
          <w:sz w:val="36"/>
          <w:szCs w:val="36"/>
        </w:rPr>
      </w:pPr>
      <w:r w:rsidRPr="00C0796E">
        <w:rPr>
          <w:rFonts w:cs="Calibri"/>
          <w:sz w:val="36"/>
          <w:szCs w:val="36"/>
        </w:rPr>
        <w:t>Sadržaj</w:t>
      </w:r>
    </w:p>
    <w:p w:rsidR="006B66AA" w:rsidRPr="003508D5" w:rsidRDefault="006B66AA" w:rsidP="004A5512">
      <w:pPr>
        <w:spacing w:line="240" w:lineRule="auto"/>
        <w:jc w:val="center"/>
        <w:rPr>
          <w:rFonts w:cs="Calibri"/>
        </w:rPr>
      </w:pPr>
    </w:p>
    <w:p w:rsidR="00383C15" w:rsidRPr="00C0796E" w:rsidRDefault="00B56F29" w:rsidP="004A5512">
      <w:pPr>
        <w:spacing w:line="240" w:lineRule="auto"/>
        <w:ind w:left="360"/>
        <w:rPr>
          <w:rFonts w:cs="Calibri"/>
          <w:b/>
          <w:sz w:val="24"/>
          <w:szCs w:val="24"/>
        </w:rPr>
      </w:pPr>
      <w:r w:rsidRPr="00C0796E">
        <w:rPr>
          <w:rFonts w:cs="Calibri"/>
          <w:b/>
        </w:rPr>
        <w:t xml:space="preserve">       </w:t>
      </w:r>
      <w:r w:rsidRPr="00C0796E">
        <w:rPr>
          <w:rFonts w:cs="Calibri"/>
          <w:b/>
          <w:sz w:val="24"/>
          <w:szCs w:val="24"/>
        </w:rPr>
        <w:t>Uvo</w:t>
      </w:r>
      <w:r w:rsidR="00CE5B4E" w:rsidRPr="00C0796E">
        <w:rPr>
          <w:rFonts w:cs="Calibri"/>
          <w:b/>
          <w:sz w:val="24"/>
          <w:szCs w:val="24"/>
        </w:rPr>
        <w:t>d</w:t>
      </w:r>
    </w:p>
    <w:p w:rsidR="005E1AB3" w:rsidRPr="00C0796E" w:rsidRDefault="005E1AB3" w:rsidP="004A551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0796E">
        <w:rPr>
          <w:rFonts w:ascii="Calibri" w:hAnsi="Calibri" w:cs="Calibri"/>
          <w:b/>
          <w:sz w:val="24"/>
          <w:szCs w:val="24"/>
        </w:rPr>
        <w:t>Informativana – propagandna djelatnost</w:t>
      </w:r>
    </w:p>
    <w:p w:rsidR="00C701D4" w:rsidRPr="002E5253" w:rsidRDefault="00C701D4" w:rsidP="004A5512">
      <w:pPr>
        <w:spacing w:line="240" w:lineRule="auto"/>
        <w:ind w:left="720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1a- Informativne djelatnosti</w:t>
      </w:r>
    </w:p>
    <w:p w:rsidR="00C701D4" w:rsidRPr="002E5253" w:rsidRDefault="00C701D4" w:rsidP="004A5512">
      <w:pPr>
        <w:spacing w:line="240" w:lineRule="auto"/>
        <w:ind w:left="720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1b- Internet prezentacija</w:t>
      </w:r>
    </w:p>
    <w:p w:rsidR="00C701D4" w:rsidRPr="002E5253" w:rsidRDefault="00C701D4" w:rsidP="004A5512">
      <w:pPr>
        <w:spacing w:line="240" w:lineRule="auto"/>
        <w:ind w:left="720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1c- Info punktovi</w:t>
      </w:r>
    </w:p>
    <w:p w:rsidR="00C701D4" w:rsidRPr="002E5253" w:rsidRDefault="00C701D4" w:rsidP="004A5512">
      <w:pPr>
        <w:spacing w:line="240" w:lineRule="auto"/>
        <w:ind w:left="720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1d- Promotivna kampanja u štampanim i elektronskim medijima</w:t>
      </w:r>
    </w:p>
    <w:p w:rsidR="00C701D4" w:rsidRPr="002E5253" w:rsidRDefault="00C701D4" w:rsidP="004A5512">
      <w:pPr>
        <w:spacing w:line="240" w:lineRule="auto"/>
        <w:ind w:left="720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1e- Promotivni nastupi</w:t>
      </w:r>
    </w:p>
    <w:p w:rsidR="00C701D4" w:rsidRPr="002E5253" w:rsidRDefault="00C701D4" w:rsidP="004A5512">
      <w:pPr>
        <w:spacing w:line="240" w:lineRule="auto"/>
        <w:ind w:left="720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1f- Studijske grupe novinara</w:t>
      </w:r>
    </w:p>
    <w:p w:rsidR="00C701D4" w:rsidRPr="00C0796E" w:rsidRDefault="00B56F29" w:rsidP="004A551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0796E">
        <w:rPr>
          <w:rFonts w:ascii="Calibri" w:hAnsi="Calibri" w:cs="Calibri"/>
          <w:b/>
          <w:sz w:val="24"/>
          <w:szCs w:val="24"/>
        </w:rPr>
        <w:t>Sar</w:t>
      </w:r>
      <w:r w:rsidR="000D4D72" w:rsidRPr="00C0796E">
        <w:rPr>
          <w:rFonts w:ascii="Calibri" w:hAnsi="Calibri" w:cs="Calibri"/>
          <w:b/>
          <w:sz w:val="24"/>
          <w:szCs w:val="24"/>
        </w:rPr>
        <w:t>adnja sa Institucijama i NVO sektorom</w:t>
      </w:r>
    </w:p>
    <w:p w:rsidR="00C701D4" w:rsidRPr="002E5253" w:rsidRDefault="00C701D4" w:rsidP="004A5512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:rsidR="00B56F29" w:rsidRPr="00C0796E" w:rsidRDefault="003508D5" w:rsidP="004A551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0796E">
        <w:rPr>
          <w:rFonts w:ascii="Calibri" w:hAnsi="Calibri" w:cs="Calibri"/>
          <w:b/>
          <w:sz w:val="24"/>
          <w:szCs w:val="24"/>
        </w:rPr>
        <w:t>O</w:t>
      </w:r>
      <w:r w:rsidR="00B56F29" w:rsidRPr="00C0796E">
        <w:rPr>
          <w:rFonts w:ascii="Calibri" w:hAnsi="Calibri" w:cs="Calibri"/>
          <w:b/>
          <w:sz w:val="24"/>
          <w:szCs w:val="24"/>
        </w:rPr>
        <w:t xml:space="preserve">rganizovanje </w:t>
      </w:r>
      <w:r w:rsidRPr="00C0796E">
        <w:rPr>
          <w:rFonts w:ascii="Calibri" w:hAnsi="Calibri" w:cs="Calibri"/>
          <w:b/>
          <w:sz w:val="24"/>
          <w:szCs w:val="24"/>
        </w:rPr>
        <w:t xml:space="preserve"> m</w:t>
      </w:r>
      <w:r w:rsidR="00B56F29" w:rsidRPr="00C0796E">
        <w:rPr>
          <w:rFonts w:ascii="Calibri" w:hAnsi="Calibri" w:cs="Calibri"/>
          <w:b/>
          <w:sz w:val="24"/>
          <w:szCs w:val="24"/>
        </w:rPr>
        <w:t>anifestacija</w:t>
      </w:r>
    </w:p>
    <w:p w:rsidR="00C701D4" w:rsidRPr="002E5253" w:rsidRDefault="00C701D4" w:rsidP="004A5512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:rsidR="00B56F29" w:rsidRPr="00C0796E" w:rsidRDefault="000D4D72" w:rsidP="004A551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0796E">
        <w:rPr>
          <w:rFonts w:ascii="Calibri" w:hAnsi="Calibri" w:cs="Calibri"/>
          <w:b/>
          <w:sz w:val="24"/>
          <w:szCs w:val="24"/>
        </w:rPr>
        <w:t>Finansijski plan TO</w:t>
      </w:r>
      <w:r w:rsidR="00C0796E">
        <w:rPr>
          <w:rFonts w:ascii="Calibri" w:hAnsi="Calibri" w:cs="Calibri"/>
          <w:b/>
          <w:sz w:val="24"/>
          <w:szCs w:val="24"/>
        </w:rPr>
        <w:t xml:space="preserve"> </w:t>
      </w:r>
      <w:r w:rsidRPr="00C0796E">
        <w:rPr>
          <w:rFonts w:ascii="Calibri" w:hAnsi="Calibri" w:cs="Calibri"/>
          <w:b/>
          <w:sz w:val="24"/>
          <w:szCs w:val="24"/>
        </w:rPr>
        <w:t>Danilovgr</w:t>
      </w:r>
      <w:r w:rsidR="00C0796E">
        <w:rPr>
          <w:rFonts w:ascii="Calibri" w:hAnsi="Calibri" w:cs="Calibri"/>
          <w:b/>
          <w:sz w:val="24"/>
          <w:szCs w:val="24"/>
        </w:rPr>
        <w:t>ad</w:t>
      </w:r>
      <w:r w:rsidR="00B56F29" w:rsidRPr="00C0796E">
        <w:rPr>
          <w:rFonts w:ascii="Calibri" w:hAnsi="Calibri" w:cs="Calibri"/>
          <w:b/>
          <w:sz w:val="24"/>
          <w:szCs w:val="24"/>
        </w:rPr>
        <w:t xml:space="preserve"> za 2016. </w:t>
      </w:r>
      <w:r w:rsidRPr="00C0796E">
        <w:rPr>
          <w:rFonts w:ascii="Calibri" w:hAnsi="Calibri" w:cs="Calibri"/>
          <w:b/>
          <w:sz w:val="24"/>
          <w:szCs w:val="24"/>
        </w:rPr>
        <w:t>g</w:t>
      </w:r>
      <w:r w:rsidR="00B56F29" w:rsidRPr="00C0796E">
        <w:rPr>
          <w:rFonts w:ascii="Calibri" w:hAnsi="Calibri" w:cs="Calibri"/>
          <w:b/>
          <w:sz w:val="24"/>
          <w:szCs w:val="24"/>
        </w:rPr>
        <w:t>odinu</w:t>
      </w:r>
    </w:p>
    <w:p w:rsidR="00C701D4" w:rsidRPr="00C0796E" w:rsidRDefault="00C701D4" w:rsidP="004A5512">
      <w:pPr>
        <w:pStyle w:val="ListParagraph"/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C701D4" w:rsidRPr="002E5253" w:rsidRDefault="00C701D4" w:rsidP="004A5512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1a- Plan prihoda</w:t>
      </w:r>
    </w:p>
    <w:p w:rsidR="00C701D4" w:rsidRPr="002E5253" w:rsidRDefault="00C701D4" w:rsidP="004A5512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:rsidR="00C701D4" w:rsidRPr="002E5253" w:rsidRDefault="00C701D4" w:rsidP="004A5512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1b- Plan rashoda</w:t>
      </w:r>
    </w:p>
    <w:p w:rsidR="00383C15" w:rsidRPr="002E5253" w:rsidRDefault="00383C15" w:rsidP="004A5512">
      <w:pPr>
        <w:spacing w:line="240" w:lineRule="auto"/>
        <w:jc w:val="center"/>
        <w:rPr>
          <w:rFonts w:cs="Calibri"/>
          <w:sz w:val="24"/>
          <w:szCs w:val="24"/>
        </w:rPr>
      </w:pPr>
    </w:p>
    <w:p w:rsidR="00383C15" w:rsidRPr="002E5253" w:rsidRDefault="00383C15" w:rsidP="004A5512">
      <w:pPr>
        <w:spacing w:line="240" w:lineRule="auto"/>
        <w:jc w:val="center"/>
        <w:rPr>
          <w:rFonts w:cs="Calibri"/>
          <w:sz w:val="24"/>
          <w:szCs w:val="24"/>
        </w:rPr>
      </w:pPr>
    </w:p>
    <w:p w:rsidR="00383C15" w:rsidRPr="002E5253" w:rsidRDefault="00383C15" w:rsidP="004A5512">
      <w:pPr>
        <w:spacing w:line="240" w:lineRule="auto"/>
        <w:rPr>
          <w:rFonts w:cs="Calibri"/>
          <w:sz w:val="24"/>
          <w:szCs w:val="24"/>
        </w:rPr>
      </w:pPr>
    </w:p>
    <w:p w:rsidR="002E5253" w:rsidRDefault="002E5253" w:rsidP="004A5512">
      <w:pPr>
        <w:spacing w:line="240" w:lineRule="auto"/>
        <w:rPr>
          <w:rFonts w:cs="Calibri"/>
          <w:b/>
          <w:sz w:val="24"/>
          <w:szCs w:val="24"/>
        </w:rPr>
      </w:pPr>
    </w:p>
    <w:p w:rsidR="002E5253" w:rsidRDefault="002E5253" w:rsidP="002E5253">
      <w:pPr>
        <w:rPr>
          <w:rFonts w:cs="Calibri"/>
          <w:b/>
          <w:sz w:val="24"/>
          <w:szCs w:val="24"/>
        </w:rPr>
      </w:pPr>
    </w:p>
    <w:p w:rsidR="004A5512" w:rsidRDefault="004A5512" w:rsidP="004A5512">
      <w:pPr>
        <w:jc w:val="center"/>
        <w:rPr>
          <w:rFonts w:cs="Calibri"/>
          <w:b/>
          <w:sz w:val="24"/>
          <w:szCs w:val="24"/>
        </w:rPr>
      </w:pPr>
    </w:p>
    <w:p w:rsidR="004A5512" w:rsidRDefault="004A5512" w:rsidP="004A5512">
      <w:pPr>
        <w:jc w:val="center"/>
        <w:rPr>
          <w:rFonts w:cs="Calibri"/>
          <w:b/>
          <w:sz w:val="24"/>
          <w:szCs w:val="24"/>
        </w:rPr>
      </w:pPr>
    </w:p>
    <w:p w:rsidR="004A5512" w:rsidRDefault="004A5512" w:rsidP="004A5512">
      <w:pPr>
        <w:jc w:val="center"/>
        <w:rPr>
          <w:rFonts w:cs="Calibri"/>
          <w:b/>
          <w:sz w:val="24"/>
          <w:szCs w:val="24"/>
        </w:rPr>
      </w:pPr>
    </w:p>
    <w:p w:rsidR="004A5512" w:rsidRDefault="004A5512" w:rsidP="004A5512">
      <w:pPr>
        <w:jc w:val="center"/>
        <w:rPr>
          <w:rFonts w:cs="Calibri"/>
          <w:b/>
          <w:sz w:val="24"/>
          <w:szCs w:val="24"/>
        </w:rPr>
      </w:pPr>
    </w:p>
    <w:p w:rsidR="002E5253" w:rsidRPr="002E5253" w:rsidRDefault="00C0796E" w:rsidP="004A5512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U</w:t>
      </w:r>
      <w:r w:rsidR="004A5512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V</w:t>
      </w:r>
      <w:r w:rsidR="004A5512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O</w:t>
      </w:r>
      <w:r w:rsidR="004A5512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D</w:t>
      </w:r>
    </w:p>
    <w:p w:rsidR="005877AB" w:rsidRPr="002E5253" w:rsidRDefault="0066275D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Turistička organizacija  opštine</w:t>
      </w:r>
      <w:r w:rsidR="004A5512">
        <w:rPr>
          <w:rFonts w:cs="Calibri"/>
          <w:sz w:val="24"/>
          <w:szCs w:val="24"/>
        </w:rPr>
        <w:t xml:space="preserve">  Danilovgrad u 2016.godini</w:t>
      </w:r>
      <w:r w:rsidR="005877AB" w:rsidRPr="002E5253">
        <w:rPr>
          <w:rFonts w:cs="Calibri"/>
          <w:sz w:val="24"/>
          <w:szCs w:val="24"/>
        </w:rPr>
        <w:t>, kao i pr</w:t>
      </w:r>
      <w:r w:rsidR="006815B9" w:rsidRPr="002E5253">
        <w:rPr>
          <w:rFonts w:cs="Calibri"/>
          <w:sz w:val="24"/>
          <w:szCs w:val="24"/>
        </w:rPr>
        <w:t>e</w:t>
      </w:r>
      <w:r w:rsidR="005877AB" w:rsidRPr="002E5253">
        <w:rPr>
          <w:rFonts w:cs="Calibri"/>
          <w:sz w:val="24"/>
          <w:szCs w:val="24"/>
        </w:rPr>
        <w:t>thodnih godina</w:t>
      </w:r>
      <w:r w:rsidR="00904E82" w:rsidRPr="002E5253">
        <w:rPr>
          <w:rFonts w:cs="Calibri"/>
          <w:sz w:val="24"/>
          <w:szCs w:val="24"/>
        </w:rPr>
        <w:t>,</w:t>
      </w:r>
      <w:r w:rsidR="005877AB" w:rsidRPr="002E5253">
        <w:rPr>
          <w:rFonts w:cs="Calibri"/>
          <w:sz w:val="24"/>
          <w:szCs w:val="24"/>
        </w:rPr>
        <w:t xml:space="preserve"> </w:t>
      </w:r>
      <w:r w:rsidR="004A5512">
        <w:rPr>
          <w:rFonts w:cs="Calibri"/>
          <w:sz w:val="24"/>
          <w:szCs w:val="24"/>
        </w:rPr>
        <w:t>radiće na promociji</w:t>
      </w:r>
      <w:r w:rsidR="005877AB" w:rsidRPr="002E5253">
        <w:rPr>
          <w:rFonts w:cs="Calibri"/>
          <w:sz w:val="24"/>
          <w:szCs w:val="24"/>
        </w:rPr>
        <w:t xml:space="preserve"> turističke regije </w:t>
      </w:r>
      <w:r>
        <w:rPr>
          <w:rFonts w:cs="Calibri"/>
          <w:sz w:val="24"/>
          <w:szCs w:val="24"/>
        </w:rPr>
        <w:t>o</w:t>
      </w:r>
      <w:r w:rsidR="005877AB" w:rsidRPr="002E5253">
        <w:rPr>
          <w:rFonts w:cs="Calibri"/>
          <w:sz w:val="24"/>
          <w:szCs w:val="24"/>
        </w:rPr>
        <w:t>pštine</w:t>
      </w:r>
      <w:r>
        <w:rPr>
          <w:rFonts w:cs="Calibri"/>
          <w:sz w:val="24"/>
          <w:szCs w:val="24"/>
        </w:rPr>
        <w:t xml:space="preserve"> Danilovgrad</w:t>
      </w:r>
      <w:r w:rsidR="005877AB" w:rsidRPr="002E5253">
        <w:rPr>
          <w:rFonts w:cs="Calibri"/>
          <w:sz w:val="24"/>
          <w:szCs w:val="24"/>
        </w:rPr>
        <w:t xml:space="preserve"> kao destinacije sa </w:t>
      </w:r>
      <w:r>
        <w:rPr>
          <w:rFonts w:cs="Calibri"/>
          <w:sz w:val="24"/>
          <w:szCs w:val="24"/>
        </w:rPr>
        <w:t xml:space="preserve"> potencij</w:t>
      </w:r>
      <w:r w:rsidR="00FE302F">
        <w:rPr>
          <w:rFonts w:cs="Calibri"/>
          <w:sz w:val="24"/>
          <w:szCs w:val="24"/>
        </w:rPr>
        <w:t xml:space="preserve">alnim turističkim resursima, </w:t>
      </w:r>
      <w:r w:rsidR="005877AB" w:rsidRPr="002E5253">
        <w:rPr>
          <w:rFonts w:cs="Calibri"/>
          <w:sz w:val="24"/>
          <w:szCs w:val="24"/>
        </w:rPr>
        <w:t>raznovrsnim i kvalitetnim turističkim proi</w:t>
      </w:r>
      <w:r w:rsidR="006815B9" w:rsidRPr="002E5253">
        <w:rPr>
          <w:rFonts w:cs="Calibri"/>
          <w:sz w:val="24"/>
          <w:szCs w:val="24"/>
        </w:rPr>
        <w:t>z</w:t>
      </w:r>
      <w:r w:rsidR="004A5512">
        <w:rPr>
          <w:rFonts w:cs="Calibri"/>
          <w:sz w:val="24"/>
          <w:szCs w:val="24"/>
        </w:rPr>
        <w:t>vodom, informisanju</w:t>
      </w:r>
      <w:r w:rsidR="005877AB" w:rsidRPr="002E5253">
        <w:rPr>
          <w:rFonts w:cs="Calibri"/>
          <w:sz w:val="24"/>
          <w:szCs w:val="24"/>
        </w:rPr>
        <w:t xml:space="preserve"> turista, </w:t>
      </w:r>
      <w:r w:rsidR="004A5512">
        <w:rPr>
          <w:rFonts w:cs="Calibri"/>
          <w:sz w:val="24"/>
          <w:szCs w:val="24"/>
        </w:rPr>
        <w:t>organizaciji brojnih</w:t>
      </w:r>
      <w:r w:rsidR="005877AB" w:rsidRPr="002E5253">
        <w:rPr>
          <w:rFonts w:cs="Calibri"/>
          <w:sz w:val="24"/>
          <w:szCs w:val="24"/>
        </w:rPr>
        <w:t xml:space="preserve"> manifestacij</w:t>
      </w:r>
      <w:r w:rsidR="004A5512">
        <w:rPr>
          <w:rFonts w:cs="Calibri"/>
          <w:sz w:val="24"/>
          <w:szCs w:val="24"/>
        </w:rPr>
        <w:t>a, promotivnim</w:t>
      </w:r>
      <w:r w:rsidR="005877AB" w:rsidRPr="002E5253">
        <w:rPr>
          <w:rFonts w:cs="Calibri"/>
          <w:sz w:val="24"/>
          <w:szCs w:val="24"/>
        </w:rPr>
        <w:t xml:space="preserve"> nastupi</w:t>
      </w:r>
      <w:r w:rsidR="004A5512">
        <w:rPr>
          <w:rFonts w:cs="Calibri"/>
          <w:sz w:val="24"/>
          <w:szCs w:val="24"/>
        </w:rPr>
        <w:t>ma</w:t>
      </w:r>
      <w:r>
        <w:rPr>
          <w:rFonts w:cs="Calibri"/>
          <w:sz w:val="24"/>
          <w:szCs w:val="24"/>
        </w:rPr>
        <w:t xml:space="preserve"> sa Nacionalnom turističkom organizacijom</w:t>
      </w:r>
      <w:r w:rsidR="005877AB" w:rsidRPr="002E5253">
        <w:rPr>
          <w:rFonts w:cs="Calibri"/>
          <w:sz w:val="24"/>
          <w:szCs w:val="24"/>
        </w:rPr>
        <w:t xml:space="preserve"> </w:t>
      </w:r>
      <w:r w:rsidR="008146F2" w:rsidRPr="002E5253">
        <w:rPr>
          <w:rFonts w:cs="Calibri"/>
          <w:sz w:val="24"/>
          <w:szCs w:val="24"/>
        </w:rPr>
        <w:t xml:space="preserve">Crne </w:t>
      </w:r>
      <w:r>
        <w:rPr>
          <w:rFonts w:cs="Calibri"/>
          <w:sz w:val="24"/>
          <w:szCs w:val="24"/>
        </w:rPr>
        <w:t>Gore i lokalnim turističkim organizacijama</w:t>
      </w:r>
      <w:r w:rsidR="004A5512">
        <w:rPr>
          <w:rFonts w:cs="Calibri"/>
          <w:sz w:val="24"/>
          <w:szCs w:val="24"/>
        </w:rPr>
        <w:t>, realizaciji</w:t>
      </w:r>
      <w:r w:rsidR="005877AB" w:rsidRPr="002E5253">
        <w:rPr>
          <w:rFonts w:cs="Calibri"/>
          <w:sz w:val="24"/>
          <w:szCs w:val="24"/>
        </w:rPr>
        <w:t xml:space="preserve"> strategije rasta i razvoja </w:t>
      </w:r>
      <w:r w:rsidR="006815B9" w:rsidRPr="002E5253">
        <w:rPr>
          <w:rFonts w:cs="Calibri"/>
          <w:sz w:val="24"/>
          <w:szCs w:val="24"/>
        </w:rPr>
        <w:t>t</w:t>
      </w:r>
      <w:r w:rsidR="005877AB" w:rsidRPr="002E5253">
        <w:rPr>
          <w:rFonts w:cs="Calibri"/>
          <w:sz w:val="24"/>
          <w:szCs w:val="24"/>
        </w:rPr>
        <w:t>urizma  shodno pro</w:t>
      </w:r>
      <w:r w:rsidR="006815B9" w:rsidRPr="002E5253">
        <w:rPr>
          <w:rFonts w:cs="Calibri"/>
          <w:sz w:val="24"/>
          <w:szCs w:val="24"/>
        </w:rPr>
        <w:t>g</w:t>
      </w:r>
      <w:r w:rsidR="005877AB" w:rsidRPr="002E5253">
        <w:rPr>
          <w:rFonts w:cs="Calibri"/>
          <w:sz w:val="24"/>
          <w:szCs w:val="24"/>
        </w:rPr>
        <w:t>ramima Ministarstav</w:t>
      </w:r>
      <w:r w:rsidR="006815B9" w:rsidRPr="002E5253">
        <w:rPr>
          <w:rFonts w:cs="Calibri"/>
          <w:sz w:val="24"/>
          <w:szCs w:val="24"/>
        </w:rPr>
        <w:t>a</w:t>
      </w:r>
      <w:r w:rsidR="005877AB" w:rsidRPr="002E525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održivog razvoja i </w:t>
      </w:r>
      <w:r w:rsidR="005877AB" w:rsidRPr="002E5253"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>urizma, Nacionalne turističke o</w:t>
      </w:r>
      <w:r w:rsidR="005877AB" w:rsidRPr="002E5253">
        <w:rPr>
          <w:rFonts w:cs="Calibri"/>
          <w:sz w:val="24"/>
          <w:szCs w:val="24"/>
        </w:rPr>
        <w:t>rganizacije i</w:t>
      </w:r>
      <w:r w:rsidR="004A5512">
        <w:rPr>
          <w:rFonts w:cs="Calibri"/>
          <w:sz w:val="24"/>
          <w:szCs w:val="24"/>
        </w:rPr>
        <w:t xml:space="preserve"> </w:t>
      </w:r>
      <w:r w:rsidR="00FE302F">
        <w:rPr>
          <w:rFonts w:cs="Calibri"/>
          <w:sz w:val="24"/>
          <w:szCs w:val="24"/>
        </w:rPr>
        <w:t xml:space="preserve">razvojnih akata </w:t>
      </w:r>
      <w:r w:rsidR="004A5512">
        <w:rPr>
          <w:rFonts w:cs="Calibri"/>
          <w:sz w:val="24"/>
          <w:szCs w:val="24"/>
        </w:rPr>
        <w:t>opštine Danilovgrad, zastupanju</w:t>
      </w:r>
      <w:r w:rsidR="005877AB" w:rsidRPr="002E5253">
        <w:rPr>
          <w:rFonts w:cs="Calibri"/>
          <w:sz w:val="24"/>
          <w:szCs w:val="24"/>
        </w:rPr>
        <w:t xml:space="preserve"> interesa turističke privrede u okviru funkcija i ovlašćenja Turističke organizacije. </w:t>
      </w:r>
    </w:p>
    <w:p w:rsidR="006622D3" w:rsidRPr="002E5253" w:rsidRDefault="006622D3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Predlog programa rada Turističke organizacije Danilovgrad za 2016.godinu izrađen je na osnovu:</w:t>
      </w:r>
    </w:p>
    <w:p w:rsidR="006622D3" w:rsidRDefault="006622D3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- ostvarenih rezu</w:t>
      </w:r>
      <w:r w:rsidR="00A70A8A">
        <w:rPr>
          <w:rFonts w:cs="Calibri"/>
          <w:sz w:val="24"/>
          <w:szCs w:val="24"/>
        </w:rPr>
        <w:t>ltata i aktivnosti u prvih jedanaest</w:t>
      </w:r>
      <w:r w:rsidRPr="002E5253">
        <w:rPr>
          <w:rFonts w:cs="Calibri"/>
          <w:sz w:val="24"/>
          <w:szCs w:val="24"/>
        </w:rPr>
        <w:t xml:space="preserve"> mjeseci 2015.godine;</w:t>
      </w:r>
    </w:p>
    <w:p w:rsidR="00022F63" w:rsidRPr="002E5253" w:rsidRDefault="00022F63" w:rsidP="004A5512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programa razvoja kulture opštine Danilovgrad za period 2016 – 2020.godine;</w:t>
      </w:r>
    </w:p>
    <w:p w:rsidR="006622D3" w:rsidRPr="002E5253" w:rsidRDefault="006622D3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- saradnje sa turistič</w:t>
      </w:r>
      <w:r w:rsidR="00C0796E">
        <w:rPr>
          <w:rFonts w:cs="Calibri"/>
          <w:sz w:val="24"/>
          <w:szCs w:val="24"/>
        </w:rPr>
        <w:t>kom i ugostiteljskom p</w:t>
      </w:r>
      <w:r w:rsidR="0066275D">
        <w:rPr>
          <w:rFonts w:cs="Calibri"/>
          <w:sz w:val="24"/>
          <w:szCs w:val="24"/>
        </w:rPr>
        <w:t>rivredom g</w:t>
      </w:r>
      <w:r w:rsidRPr="002E5253">
        <w:rPr>
          <w:rFonts w:cs="Calibri"/>
          <w:sz w:val="24"/>
          <w:szCs w:val="24"/>
        </w:rPr>
        <w:t>rada;</w:t>
      </w:r>
    </w:p>
    <w:p w:rsidR="006622D3" w:rsidRPr="002E5253" w:rsidRDefault="006622D3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-koordinaciji sa opš</w:t>
      </w:r>
      <w:r w:rsidR="00C0796E">
        <w:rPr>
          <w:rFonts w:cs="Calibri"/>
          <w:sz w:val="24"/>
          <w:szCs w:val="24"/>
        </w:rPr>
        <w:t>t</w:t>
      </w:r>
      <w:r w:rsidRPr="002E5253">
        <w:rPr>
          <w:rFonts w:cs="Calibri"/>
          <w:sz w:val="24"/>
          <w:szCs w:val="24"/>
        </w:rPr>
        <w:t>inom Danilovgra</w:t>
      </w:r>
      <w:r w:rsidR="0066275D">
        <w:rPr>
          <w:rFonts w:cs="Calibri"/>
          <w:sz w:val="24"/>
          <w:szCs w:val="24"/>
        </w:rPr>
        <w:t>d,  Nacionalnom turističkom organizacijom Crne Gore i ostalim lokalnim turističkim organizacijama</w:t>
      </w:r>
      <w:r w:rsidR="00FE302F">
        <w:rPr>
          <w:rFonts w:cs="Calibri"/>
          <w:sz w:val="24"/>
          <w:szCs w:val="24"/>
        </w:rPr>
        <w:t>, itd.</w:t>
      </w:r>
    </w:p>
    <w:p w:rsidR="006622D3" w:rsidRPr="002E5253" w:rsidRDefault="006622D3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ab/>
      </w: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Pr="002E5253" w:rsidRDefault="00060CE4" w:rsidP="00060CE4">
      <w:pPr>
        <w:rPr>
          <w:rFonts w:cs="Calibri"/>
          <w:sz w:val="24"/>
          <w:szCs w:val="24"/>
        </w:rPr>
      </w:pPr>
    </w:p>
    <w:p w:rsidR="00060CE4" w:rsidRDefault="00060CE4" w:rsidP="00060CE4">
      <w:pPr>
        <w:rPr>
          <w:rFonts w:cs="Calibri"/>
          <w:sz w:val="24"/>
          <w:szCs w:val="24"/>
        </w:rPr>
      </w:pPr>
    </w:p>
    <w:p w:rsidR="002E5253" w:rsidRDefault="002E5253" w:rsidP="00060CE4">
      <w:pPr>
        <w:rPr>
          <w:rFonts w:cs="Calibri"/>
          <w:sz w:val="24"/>
          <w:szCs w:val="24"/>
        </w:rPr>
      </w:pPr>
    </w:p>
    <w:p w:rsidR="004A5512" w:rsidRDefault="004A5512" w:rsidP="00060CE4">
      <w:pPr>
        <w:rPr>
          <w:rFonts w:cs="Calibri"/>
          <w:sz w:val="24"/>
          <w:szCs w:val="24"/>
        </w:rPr>
      </w:pPr>
    </w:p>
    <w:p w:rsidR="004A5512" w:rsidRPr="002E5253" w:rsidRDefault="004A5512" w:rsidP="00060CE4">
      <w:pPr>
        <w:rPr>
          <w:rFonts w:cs="Calibri"/>
          <w:sz w:val="24"/>
          <w:szCs w:val="24"/>
        </w:rPr>
      </w:pPr>
    </w:p>
    <w:p w:rsidR="00383C15" w:rsidRPr="002E5253" w:rsidRDefault="00B56F29" w:rsidP="00060CE4">
      <w:pPr>
        <w:jc w:val="center"/>
        <w:rPr>
          <w:rFonts w:cs="Calibri"/>
          <w:b/>
          <w:sz w:val="28"/>
          <w:szCs w:val="28"/>
        </w:rPr>
      </w:pPr>
      <w:r w:rsidRPr="002E5253">
        <w:rPr>
          <w:rFonts w:cs="Calibri"/>
          <w:b/>
          <w:sz w:val="28"/>
          <w:szCs w:val="28"/>
        </w:rPr>
        <w:t>1.</w:t>
      </w:r>
      <w:r w:rsidR="004E2084" w:rsidRPr="002E5253">
        <w:rPr>
          <w:rFonts w:cs="Calibri"/>
          <w:b/>
          <w:sz w:val="28"/>
          <w:szCs w:val="28"/>
        </w:rPr>
        <w:t xml:space="preserve">  </w:t>
      </w:r>
      <w:r w:rsidR="00181D26" w:rsidRPr="002E5253">
        <w:rPr>
          <w:rFonts w:cs="Calibri"/>
          <w:b/>
          <w:sz w:val="28"/>
          <w:szCs w:val="28"/>
        </w:rPr>
        <w:t xml:space="preserve">INFORMATIVNO </w:t>
      </w:r>
      <w:r w:rsidR="00383C15" w:rsidRPr="002E5253">
        <w:rPr>
          <w:rFonts w:cs="Calibri"/>
          <w:b/>
          <w:sz w:val="28"/>
          <w:szCs w:val="28"/>
        </w:rPr>
        <w:t xml:space="preserve"> DJELATNOST</w:t>
      </w:r>
      <w:r w:rsidR="004E2084" w:rsidRPr="002E5253">
        <w:rPr>
          <w:rFonts w:cs="Calibri"/>
          <w:b/>
          <w:sz w:val="28"/>
          <w:szCs w:val="28"/>
        </w:rPr>
        <w:t xml:space="preserve"> I PROMOTIVNE AKTIVNOSTI</w:t>
      </w:r>
    </w:p>
    <w:p w:rsidR="00181D26" w:rsidRPr="002E5253" w:rsidRDefault="00181D26" w:rsidP="00383C15">
      <w:pPr>
        <w:pStyle w:val="ListParagraph"/>
        <w:jc w:val="both"/>
        <w:rPr>
          <w:rFonts w:ascii="Calibri" w:hAnsi="Calibri" w:cs="Calibri"/>
          <w:sz w:val="28"/>
          <w:szCs w:val="28"/>
        </w:rPr>
      </w:pPr>
    </w:p>
    <w:p w:rsidR="00383C15" w:rsidRPr="002E5253" w:rsidRDefault="00B56F29" w:rsidP="00060CE4">
      <w:pPr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b/>
          <w:sz w:val="24"/>
          <w:szCs w:val="24"/>
        </w:rPr>
        <w:t>1</w:t>
      </w:r>
      <w:r w:rsidR="00181D26" w:rsidRPr="002E5253">
        <w:rPr>
          <w:rFonts w:cs="Calibri"/>
          <w:b/>
          <w:sz w:val="24"/>
          <w:szCs w:val="24"/>
        </w:rPr>
        <w:t>a. Informativna djelatnost</w:t>
      </w:r>
    </w:p>
    <w:p w:rsidR="00383C15" w:rsidRPr="002E5253" w:rsidRDefault="00383C15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 xml:space="preserve">Jedna od osnovnih djelatnosti turističke organizacije je pružanje informacija turistima. Prikupljanje podataka i informacija o cjelokupnoj  turističkoj ponudi i svih drugih informacija koje bi mogle biti značajne za turiste, veoma je bitno za kvalitetno i blagovremeno pružanje servisnih informacija. </w:t>
      </w:r>
    </w:p>
    <w:p w:rsidR="00383C15" w:rsidRDefault="00FB215E" w:rsidP="00FB215E">
      <w:pPr>
        <w:pStyle w:val="1tekst"/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383C15" w:rsidRPr="00FB215E">
        <w:rPr>
          <w:rFonts w:ascii="Calibri" w:hAnsi="Calibri" w:cs="Calibri"/>
          <w:sz w:val="24"/>
          <w:szCs w:val="24"/>
        </w:rPr>
        <w:t>Kao i do sada, TO</w:t>
      </w:r>
      <w:r w:rsidR="00C0796E" w:rsidRPr="00FB215E">
        <w:rPr>
          <w:rFonts w:ascii="Calibri" w:hAnsi="Calibri" w:cs="Calibri"/>
          <w:sz w:val="24"/>
          <w:szCs w:val="24"/>
        </w:rPr>
        <w:t xml:space="preserve"> </w:t>
      </w:r>
      <w:r w:rsidR="00383C15" w:rsidRPr="00FB215E">
        <w:rPr>
          <w:rFonts w:ascii="Calibri" w:hAnsi="Calibri" w:cs="Calibri"/>
          <w:sz w:val="24"/>
          <w:szCs w:val="24"/>
        </w:rPr>
        <w:t>Danilovgrad će pružati</w:t>
      </w:r>
      <w:r w:rsidRPr="00FB215E">
        <w:rPr>
          <w:b/>
          <w:color w:val="000000" w:themeColor="text1"/>
          <w:sz w:val="24"/>
          <w:szCs w:val="24"/>
          <w:lang w:eastAsia="en-GB"/>
        </w:rPr>
        <w:t xml:space="preserve"> </w:t>
      </w:r>
      <w:r w:rsidRPr="00FB215E">
        <w:rPr>
          <w:rFonts w:ascii="Calibri" w:hAnsi="Calibri" w:cs="Calibri"/>
          <w:color w:val="000000" w:themeColor="text1"/>
          <w:sz w:val="24"/>
          <w:szCs w:val="24"/>
          <w:lang w:eastAsia="en-GB"/>
        </w:rPr>
        <w:t>informacija gostima o raspoloživim smještajnim kapacitetima u primarnim i komplementarnim ugostiteljskim objektima, ugostiteljskim objektima za pružanje usluge pripremanja i usluživanja hrane i pića i kapacitetima privatnog smještaja, kulturnim manifestacijama, događajima i drugim servisnim informacijama o turi</w:t>
      </w:r>
      <w:r>
        <w:rPr>
          <w:rFonts w:ascii="Calibri" w:hAnsi="Calibri" w:cs="Calibri"/>
          <w:color w:val="000000" w:themeColor="text1"/>
          <w:sz w:val="24"/>
          <w:szCs w:val="24"/>
          <w:lang w:eastAsia="en-GB"/>
        </w:rPr>
        <w:t xml:space="preserve">stičkim uslugama na teritoriji Opštine, kao i </w:t>
      </w:r>
      <w:r w:rsidRPr="00FB215E">
        <w:rPr>
          <w:rFonts w:ascii="Calibri" w:hAnsi="Calibri" w:cs="Calibri"/>
          <w:color w:val="000000" w:themeColor="text1"/>
          <w:sz w:val="24"/>
          <w:szCs w:val="24"/>
          <w:lang w:eastAsia="en-GB"/>
        </w:rPr>
        <w:t>pružanje informacija o radnom vremenu</w:t>
      </w:r>
      <w:r>
        <w:rPr>
          <w:rFonts w:ascii="Calibri" w:hAnsi="Calibri" w:cs="Calibri"/>
          <w:color w:val="000000" w:themeColor="text1"/>
          <w:sz w:val="24"/>
          <w:szCs w:val="24"/>
          <w:lang w:eastAsia="en-GB"/>
        </w:rPr>
        <w:t xml:space="preserve"> zdravstvenih ustanova, banaka,</w:t>
      </w:r>
      <w:r w:rsidRPr="00FB215E">
        <w:rPr>
          <w:rFonts w:ascii="Calibri" w:hAnsi="Calibri" w:cs="Calibri"/>
          <w:color w:val="000000" w:themeColor="text1"/>
          <w:sz w:val="24"/>
          <w:szCs w:val="24"/>
          <w:lang w:eastAsia="en-GB"/>
        </w:rPr>
        <w:t xml:space="preserve">  pošte, trgovine i drugih informacija potrebnih za boravak turista</w:t>
      </w:r>
      <w:r>
        <w:rPr>
          <w:rFonts w:ascii="Calibri" w:hAnsi="Calibri" w:cs="Calibri"/>
          <w:color w:val="000000" w:themeColor="text1"/>
          <w:sz w:val="24"/>
          <w:szCs w:val="24"/>
          <w:lang w:eastAsia="en-GB"/>
        </w:rPr>
        <w:t xml:space="preserve"> u opštini Danilovgrad.</w:t>
      </w:r>
    </w:p>
    <w:p w:rsidR="00FB215E" w:rsidRPr="00FB215E" w:rsidRDefault="00FB215E" w:rsidP="00FB215E">
      <w:pPr>
        <w:pStyle w:val="1tekst"/>
        <w:spacing w:before="0" w:beforeAutospacing="0" w:after="0" w:afterAutospacing="0"/>
        <w:rPr>
          <w:rFonts w:ascii="Calibri" w:hAnsi="Calibri" w:cs="Calibri"/>
          <w:color w:val="000000" w:themeColor="text1"/>
          <w:sz w:val="24"/>
        </w:rPr>
      </w:pPr>
    </w:p>
    <w:p w:rsidR="004B7C53" w:rsidRPr="002E5253" w:rsidRDefault="004B7C53" w:rsidP="00FB215E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 xml:space="preserve">U cilju adekvatnijeg i kvalitetnijeg informisanja turista u planu za 2016.godinu je publikacija </w:t>
      </w:r>
      <w:r w:rsidRPr="002E5253">
        <w:rPr>
          <w:rFonts w:cs="Calibri"/>
          <w:b/>
          <w:sz w:val="24"/>
          <w:szCs w:val="24"/>
        </w:rPr>
        <w:t>turističkog vodiča</w:t>
      </w:r>
      <w:r w:rsidRPr="002E5253">
        <w:rPr>
          <w:rFonts w:cs="Calibri"/>
          <w:sz w:val="24"/>
          <w:szCs w:val="24"/>
        </w:rPr>
        <w:t xml:space="preserve"> koji će sadržati sve n</w:t>
      </w:r>
      <w:r w:rsidR="006815B9" w:rsidRPr="002E5253">
        <w:rPr>
          <w:rFonts w:cs="Calibri"/>
          <w:sz w:val="24"/>
          <w:szCs w:val="24"/>
        </w:rPr>
        <w:t>e</w:t>
      </w:r>
      <w:r w:rsidRPr="002E5253">
        <w:rPr>
          <w:rFonts w:cs="Calibri"/>
          <w:sz w:val="24"/>
          <w:szCs w:val="24"/>
        </w:rPr>
        <w:t>ophodne info</w:t>
      </w:r>
      <w:r w:rsidR="00084066">
        <w:rPr>
          <w:rFonts w:cs="Calibri"/>
          <w:sz w:val="24"/>
          <w:szCs w:val="24"/>
        </w:rPr>
        <w:t>r</w:t>
      </w:r>
      <w:r w:rsidR="00AC61D4">
        <w:rPr>
          <w:rFonts w:cs="Calibri"/>
          <w:sz w:val="24"/>
          <w:szCs w:val="24"/>
        </w:rPr>
        <w:t>macije i biće dostupan u prostorijama TO Danilovgrad kao i na info punktovima</w:t>
      </w:r>
      <w:r w:rsidRPr="002E5253">
        <w:rPr>
          <w:rFonts w:cs="Calibri"/>
          <w:sz w:val="24"/>
          <w:szCs w:val="24"/>
        </w:rPr>
        <w:t>. Vodič će biti štampan na našem i engleskom jeziku. Realizacija I kvartal 2016.</w:t>
      </w:r>
      <w:r w:rsidR="00C0796E">
        <w:rPr>
          <w:rFonts w:cs="Calibri"/>
          <w:sz w:val="24"/>
          <w:szCs w:val="24"/>
        </w:rPr>
        <w:t>g</w:t>
      </w:r>
      <w:r w:rsidRPr="002E5253">
        <w:rPr>
          <w:rFonts w:cs="Calibri"/>
          <w:sz w:val="24"/>
          <w:szCs w:val="24"/>
        </w:rPr>
        <w:t>odine.</w:t>
      </w:r>
    </w:p>
    <w:p w:rsidR="00060CE4" w:rsidRPr="002E5253" w:rsidRDefault="004B7C53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Takođe, u II k</w:t>
      </w:r>
      <w:r w:rsidR="00C0796E">
        <w:rPr>
          <w:rFonts w:cs="Calibri"/>
          <w:sz w:val="24"/>
          <w:szCs w:val="24"/>
        </w:rPr>
        <w:t>v</w:t>
      </w:r>
      <w:r w:rsidRPr="002E5253">
        <w:rPr>
          <w:rFonts w:cs="Calibri"/>
          <w:sz w:val="24"/>
          <w:szCs w:val="24"/>
        </w:rPr>
        <w:t>artal</w:t>
      </w:r>
      <w:r w:rsidR="00AC61D4">
        <w:rPr>
          <w:rFonts w:cs="Calibri"/>
          <w:sz w:val="24"/>
          <w:szCs w:val="24"/>
        </w:rPr>
        <w:t>u 2016.godine na raspolaganju će biti</w:t>
      </w:r>
      <w:r w:rsidRPr="002E5253">
        <w:rPr>
          <w:rFonts w:cs="Calibri"/>
          <w:sz w:val="24"/>
          <w:szCs w:val="24"/>
        </w:rPr>
        <w:t xml:space="preserve"> i </w:t>
      </w:r>
      <w:r w:rsidRPr="002E5253">
        <w:rPr>
          <w:rFonts w:cs="Calibri"/>
          <w:b/>
          <w:sz w:val="24"/>
          <w:szCs w:val="24"/>
        </w:rPr>
        <w:t>turistička mapa</w:t>
      </w:r>
      <w:r w:rsidR="00AC61D4">
        <w:rPr>
          <w:rFonts w:cs="Calibri"/>
          <w:sz w:val="24"/>
          <w:szCs w:val="24"/>
        </w:rPr>
        <w:t>, na kojoj će biti predstavlje</w:t>
      </w:r>
      <w:r w:rsidR="00FB215E">
        <w:rPr>
          <w:rFonts w:cs="Calibri"/>
          <w:sz w:val="24"/>
          <w:szCs w:val="24"/>
        </w:rPr>
        <w:t>ni turistički potencijali naše O</w:t>
      </w:r>
      <w:r w:rsidR="00AC61D4">
        <w:rPr>
          <w:rFonts w:cs="Calibri"/>
          <w:sz w:val="24"/>
          <w:szCs w:val="24"/>
        </w:rPr>
        <w:t>pštine sa posebnim akcentom na putne pravce</w:t>
      </w:r>
      <w:r w:rsidR="00A70A8A">
        <w:rPr>
          <w:rFonts w:cs="Calibri"/>
          <w:sz w:val="24"/>
          <w:szCs w:val="24"/>
        </w:rPr>
        <w:t xml:space="preserve"> do manastira Ostrog</w:t>
      </w:r>
      <w:r w:rsidR="00AC61D4">
        <w:rPr>
          <w:rFonts w:cs="Calibri"/>
          <w:sz w:val="24"/>
          <w:szCs w:val="24"/>
        </w:rPr>
        <w:t xml:space="preserve">, kao i </w:t>
      </w:r>
      <w:r w:rsidR="00FB215E">
        <w:rPr>
          <w:rFonts w:cs="Calibri"/>
          <w:sz w:val="24"/>
          <w:szCs w:val="24"/>
        </w:rPr>
        <w:t>na ostale lokalitete značajne za razvoj turizma u našoj O</w:t>
      </w:r>
      <w:r w:rsidR="00AC61D4">
        <w:rPr>
          <w:rFonts w:cs="Calibri"/>
          <w:sz w:val="24"/>
          <w:szCs w:val="24"/>
        </w:rPr>
        <w:t>pštini</w:t>
      </w:r>
      <w:r w:rsidRPr="002E5253">
        <w:rPr>
          <w:rFonts w:cs="Calibri"/>
          <w:sz w:val="24"/>
          <w:szCs w:val="24"/>
        </w:rPr>
        <w:t xml:space="preserve">. </w:t>
      </w:r>
    </w:p>
    <w:p w:rsidR="00181D26" w:rsidRPr="002E5253" w:rsidRDefault="00181D26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 xml:space="preserve"> </w:t>
      </w:r>
      <w:r w:rsidR="00B56F29" w:rsidRPr="002E5253">
        <w:rPr>
          <w:rFonts w:cs="Calibri"/>
          <w:sz w:val="24"/>
          <w:szCs w:val="24"/>
        </w:rPr>
        <w:t>1</w:t>
      </w:r>
      <w:r w:rsidRPr="002E5253">
        <w:rPr>
          <w:rFonts w:cs="Calibri"/>
          <w:b/>
          <w:sz w:val="24"/>
          <w:szCs w:val="24"/>
        </w:rPr>
        <w:t>b. Internet prezentacija</w:t>
      </w:r>
    </w:p>
    <w:p w:rsidR="002E5253" w:rsidRPr="002E5253" w:rsidRDefault="00181D26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ab/>
      </w:r>
      <w:r w:rsidRPr="002E5253">
        <w:rPr>
          <w:rFonts w:cs="Calibri"/>
          <w:sz w:val="24"/>
          <w:szCs w:val="24"/>
        </w:rPr>
        <w:tab/>
      </w:r>
      <w:r w:rsidR="00C0796E">
        <w:rPr>
          <w:rFonts w:cs="Calibri"/>
          <w:sz w:val="24"/>
          <w:szCs w:val="24"/>
        </w:rPr>
        <w:t>TO</w:t>
      </w:r>
      <w:r w:rsidR="00C56D43" w:rsidRPr="002E5253">
        <w:rPr>
          <w:rFonts w:cs="Calibri"/>
          <w:sz w:val="24"/>
          <w:szCs w:val="24"/>
        </w:rPr>
        <w:t xml:space="preserve"> Danilovgrad je 2013.godine uradila kompletnu prezentaciju turističke ponude Danilovgrada na</w:t>
      </w:r>
      <w:r w:rsidR="00904E82" w:rsidRPr="002E5253">
        <w:rPr>
          <w:rFonts w:cs="Calibri"/>
          <w:sz w:val="24"/>
          <w:szCs w:val="24"/>
        </w:rPr>
        <w:t xml:space="preserve"> sajtu TO</w:t>
      </w:r>
      <w:r w:rsidR="00467329">
        <w:rPr>
          <w:rFonts w:cs="Calibri"/>
          <w:sz w:val="24"/>
          <w:szCs w:val="24"/>
        </w:rPr>
        <w:t xml:space="preserve"> Danilovg</w:t>
      </w:r>
      <w:r w:rsidR="00904E82" w:rsidRPr="002E5253">
        <w:rPr>
          <w:rFonts w:cs="Calibri"/>
          <w:sz w:val="24"/>
          <w:szCs w:val="24"/>
        </w:rPr>
        <w:t>rad, na</w:t>
      </w:r>
      <w:r w:rsidR="00C56D43" w:rsidRPr="002E5253">
        <w:rPr>
          <w:rFonts w:cs="Calibri"/>
          <w:sz w:val="24"/>
          <w:szCs w:val="24"/>
        </w:rPr>
        <w:t xml:space="preserve"> našem i engleskom jeziku. Međutim</w:t>
      </w:r>
      <w:r w:rsidR="008146F2" w:rsidRPr="002E5253">
        <w:rPr>
          <w:rFonts w:cs="Calibri"/>
          <w:sz w:val="24"/>
          <w:szCs w:val="24"/>
        </w:rPr>
        <w:t>,</w:t>
      </w:r>
      <w:r w:rsidR="00C56D43" w:rsidRPr="002E5253">
        <w:rPr>
          <w:rFonts w:cs="Calibri"/>
          <w:sz w:val="24"/>
          <w:szCs w:val="24"/>
        </w:rPr>
        <w:t xml:space="preserve">  usled t</w:t>
      </w:r>
      <w:r w:rsidR="00AC61D4">
        <w:rPr>
          <w:rFonts w:cs="Calibri"/>
          <w:sz w:val="24"/>
          <w:szCs w:val="24"/>
        </w:rPr>
        <w:t>ehničkih problema sajt nije u funkciji od februara</w:t>
      </w:r>
      <w:r w:rsidR="00C56D43" w:rsidRPr="002E5253">
        <w:rPr>
          <w:rFonts w:cs="Calibri"/>
          <w:sz w:val="24"/>
          <w:szCs w:val="24"/>
        </w:rPr>
        <w:t xml:space="preserve"> 2015.godine.</w:t>
      </w:r>
      <w:r w:rsidR="00FF29E2" w:rsidRPr="002E5253">
        <w:rPr>
          <w:rFonts w:cs="Calibri"/>
          <w:sz w:val="24"/>
          <w:szCs w:val="24"/>
        </w:rPr>
        <w:t xml:space="preserve"> </w:t>
      </w:r>
      <w:r w:rsidR="00C56D43" w:rsidRPr="002E5253">
        <w:rPr>
          <w:rFonts w:cs="Calibri"/>
          <w:sz w:val="24"/>
          <w:szCs w:val="24"/>
        </w:rPr>
        <w:t>Svjesni značaj</w:t>
      </w:r>
      <w:r w:rsidR="009C2F80" w:rsidRPr="002E5253">
        <w:rPr>
          <w:rFonts w:cs="Calibri"/>
          <w:sz w:val="24"/>
          <w:szCs w:val="24"/>
        </w:rPr>
        <w:t>a</w:t>
      </w:r>
      <w:r w:rsidR="00C56D43" w:rsidRPr="002E5253">
        <w:rPr>
          <w:rFonts w:cs="Calibri"/>
          <w:sz w:val="24"/>
          <w:szCs w:val="24"/>
        </w:rPr>
        <w:t xml:space="preserve"> Interneta i internet prezentcije tokom 2016.godine sajt će biti redizajniran, a njegovo</w:t>
      </w:r>
      <w:r w:rsidR="00FE302F">
        <w:rPr>
          <w:rFonts w:cs="Calibri"/>
          <w:sz w:val="24"/>
          <w:szCs w:val="24"/>
        </w:rPr>
        <w:t xml:space="preserve"> redovno ažuriranje će biti</w:t>
      </w:r>
      <w:r w:rsidR="00AC61D4">
        <w:rPr>
          <w:rFonts w:cs="Calibri"/>
          <w:sz w:val="24"/>
          <w:szCs w:val="24"/>
        </w:rPr>
        <w:t xml:space="preserve"> svakodnevna aktivnost u ovoj</w:t>
      </w:r>
      <w:r w:rsidR="00C56D43" w:rsidRPr="002E5253">
        <w:rPr>
          <w:rFonts w:cs="Calibri"/>
          <w:sz w:val="24"/>
          <w:szCs w:val="24"/>
        </w:rPr>
        <w:t xml:space="preserve"> godini. Prezentacija će biti odrađena na crnogor</w:t>
      </w:r>
      <w:r w:rsidR="00084066">
        <w:rPr>
          <w:rFonts w:cs="Calibri"/>
          <w:sz w:val="24"/>
          <w:szCs w:val="24"/>
        </w:rPr>
        <w:t>s</w:t>
      </w:r>
      <w:r w:rsidR="00C56D43" w:rsidRPr="002E5253">
        <w:rPr>
          <w:rFonts w:cs="Calibri"/>
          <w:sz w:val="24"/>
          <w:szCs w:val="24"/>
        </w:rPr>
        <w:t>kom i engleskom jeziku, i imaće prostor na kojem će se moći reklamirati svi zaiteresovani subjekti naše Opštine. U ci</w:t>
      </w:r>
      <w:r w:rsidR="00904E82" w:rsidRPr="002E5253">
        <w:rPr>
          <w:rFonts w:cs="Calibri"/>
          <w:sz w:val="24"/>
          <w:szCs w:val="24"/>
        </w:rPr>
        <w:t>l</w:t>
      </w:r>
      <w:r w:rsidR="00C56D43" w:rsidRPr="002E5253">
        <w:rPr>
          <w:rFonts w:cs="Calibri"/>
          <w:sz w:val="24"/>
          <w:szCs w:val="24"/>
        </w:rPr>
        <w:t>ju povećane informisanosti svih posjetilaca naše web adrese, na stanici “Link”</w:t>
      </w:r>
      <w:r w:rsidR="00AC61D4">
        <w:rPr>
          <w:rFonts w:cs="Calibri"/>
          <w:sz w:val="24"/>
          <w:szCs w:val="24"/>
        </w:rPr>
        <w:t xml:space="preserve"> moći će</w:t>
      </w:r>
      <w:r w:rsidR="00C56D43" w:rsidRPr="002E5253">
        <w:rPr>
          <w:rFonts w:cs="Calibri"/>
          <w:sz w:val="24"/>
          <w:szCs w:val="24"/>
        </w:rPr>
        <w:t xml:space="preserve"> da</w:t>
      </w:r>
      <w:r w:rsidR="00AC61D4">
        <w:rPr>
          <w:rFonts w:cs="Calibri"/>
          <w:sz w:val="24"/>
          <w:szCs w:val="24"/>
        </w:rPr>
        <w:t xml:space="preserve"> se </w:t>
      </w:r>
      <w:r w:rsidR="00C56D43" w:rsidRPr="002E5253">
        <w:rPr>
          <w:rFonts w:cs="Calibri"/>
          <w:sz w:val="24"/>
          <w:szCs w:val="24"/>
        </w:rPr>
        <w:t xml:space="preserve"> </w:t>
      </w:r>
      <w:r w:rsidR="00AC61D4">
        <w:rPr>
          <w:rFonts w:cs="Calibri"/>
          <w:sz w:val="24"/>
          <w:szCs w:val="24"/>
        </w:rPr>
        <w:t>razmjenjuju</w:t>
      </w:r>
      <w:r w:rsidR="00FF29E2" w:rsidRPr="002E5253">
        <w:rPr>
          <w:rFonts w:cs="Calibri"/>
          <w:sz w:val="24"/>
          <w:szCs w:val="24"/>
        </w:rPr>
        <w:t xml:space="preserve"> adrese sa svi</w:t>
      </w:r>
      <w:r w:rsidR="00852768" w:rsidRPr="002E5253">
        <w:rPr>
          <w:rFonts w:cs="Calibri"/>
          <w:sz w:val="24"/>
          <w:szCs w:val="24"/>
        </w:rPr>
        <w:t>m</w:t>
      </w:r>
      <w:r w:rsidR="00AC61D4">
        <w:rPr>
          <w:rFonts w:cs="Calibri"/>
          <w:sz w:val="24"/>
          <w:szCs w:val="24"/>
        </w:rPr>
        <w:t xml:space="preserve"> zainteresovanim lokalnim i r</w:t>
      </w:r>
      <w:r w:rsidR="00FF29E2" w:rsidRPr="002E5253">
        <w:rPr>
          <w:rFonts w:cs="Calibri"/>
          <w:sz w:val="24"/>
          <w:szCs w:val="24"/>
        </w:rPr>
        <w:t>egionalnim turističkim organizacijama.</w:t>
      </w:r>
    </w:p>
    <w:p w:rsidR="00FF29E2" w:rsidRPr="002E5253" w:rsidRDefault="00B56F29" w:rsidP="004A551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sz w:val="24"/>
          <w:szCs w:val="24"/>
        </w:rPr>
        <w:t>1</w:t>
      </w:r>
      <w:r w:rsidR="00FF29E2" w:rsidRPr="002E5253">
        <w:rPr>
          <w:rFonts w:cs="Calibri"/>
          <w:b/>
          <w:sz w:val="24"/>
          <w:szCs w:val="24"/>
        </w:rPr>
        <w:t>c. Info punktovi</w:t>
      </w:r>
    </w:p>
    <w:p w:rsidR="000D480A" w:rsidRPr="002E5253" w:rsidRDefault="00467329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</w:t>
      </w:r>
      <w:r w:rsidR="00F63F16">
        <w:rPr>
          <w:rFonts w:cs="Calibri"/>
          <w:sz w:val="24"/>
          <w:szCs w:val="24"/>
        </w:rPr>
        <w:t>Danilovgrad je otvorila</w:t>
      </w:r>
      <w:r w:rsidR="002B4561">
        <w:rPr>
          <w:rFonts w:cs="Calibri"/>
          <w:sz w:val="24"/>
          <w:szCs w:val="24"/>
        </w:rPr>
        <w:t xml:space="preserve"> dva </w:t>
      </w:r>
      <w:r>
        <w:rPr>
          <w:rFonts w:cs="Calibri"/>
          <w:sz w:val="24"/>
          <w:szCs w:val="24"/>
        </w:rPr>
        <w:t>i</w:t>
      </w:r>
      <w:r w:rsidR="00572E89" w:rsidRPr="002E5253">
        <w:rPr>
          <w:rFonts w:cs="Calibri"/>
          <w:sz w:val="24"/>
          <w:szCs w:val="24"/>
        </w:rPr>
        <w:t xml:space="preserve">nfo punkta, koji se nalaze u selu Vinići i kod Donjeg manastira Ostrog. </w:t>
      </w:r>
    </w:p>
    <w:p w:rsidR="000D480A" w:rsidRPr="002E5253" w:rsidRDefault="000D480A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lastRenderedPageBreak/>
        <w:t>Pored informativne fu</w:t>
      </w:r>
      <w:r w:rsidR="00467329">
        <w:rPr>
          <w:rFonts w:cs="Calibri"/>
          <w:sz w:val="24"/>
          <w:szCs w:val="24"/>
        </w:rPr>
        <w:t>n</w:t>
      </w:r>
      <w:r w:rsidR="00F63F16">
        <w:rPr>
          <w:rFonts w:cs="Calibri"/>
          <w:sz w:val="24"/>
          <w:szCs w:val="24"/>
        </w:rPr>
        <w:t>kcije, na ovim info punktovima se vrši naplata izletničke takse</w:t>
      </w:r>
      <w:r w:rsidRPr="002E5253">
        <w:rPr>
          <w:rFonts w:cs="Calibri"/>
          <w:sz w:val="24"/>
          <w:szCs w:val="24"/>
        </w:rPr>
        <w:t xml:space="preserve">. </w:t>
      </w:r>
    </w:p>
    <w:p w:rsidR="003C639E" w:rsidRPr="002E5253" w:rsidRDefault="00F63F16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Radi odgovarajuće kontrole naplate izletničke takse, t</w:t>
      </w:r>
      <w:r w:rsidR="002B4561">
        <w:rPr>
          <w:rFonts w:cs="Calibri"/>
          <w:sz w:val="24"/>
          <w:szCs w:val="24"/>
        </w:rPr>
        <w:t>okom 2015.godine uvedena je upotreba</w:t>
      </w:r>
      <w:r w:rsidR="003C639E" w:rsidRPr="002E5253">
        <w:rPr>
          <w:rFonts w:cs="Calibri"/>
          <w:sz w:val="24"/>
          <w:szCs w:val="24"/>
        </w:rPr>
        <w:t xml:space="preserve"> fiskaln</w:t>
      </w:r>
      <w:r w:rsidR="002B4561">
        <w:rPr>
          <w:rFonts w:cs="Calibri"/>
          <w:sz w:val="24"/>
          <w:szCs w:val="24"/>
        </w:rPr>
        <w:t>ih</w:t>
      </w:r>
      <w:r w:rsidR="00A70A8A">
        <w:rPr>
          <w:rFonts w:cs="Calibri"/>
          <w:sz w:val="24"/>
          <w:szCs w:val="24"/>
        </w:rPr>
        <w:t xml:space="preserve"> kasa</w:t>
      </w:r>
      <w:r>
        <w:rPr>
          <w:rFonts w:cs="Calibri"/>
          <w:sz w:val="24"/>
          <w:szCs w:val="24"/>
        </w:rPr>
        <w:t>. U</w:t>
      </w:r>
      <w:r w:rsidR="003C639E" w:rsidRPr="002E5253">
        <w:rPr>
          <w:rFonts w:cs="Calibri"/>
          <w:sz w:val="24"/>
          <w:szCs w:val="24"/>
        </w:rPr>
        <w:t xml:space="preserve"> zavisnosti od finansijskih sredstava</w:t>
      </w:r>
      <w:r w:rsidR="002B4561">
        <w:rPr>
          <w:rFonts w:cs="Calibri"/>
          <w:sz w:val="24"/>
          <w:szCs w:val="24"/>
        </w:rPr>
        <w:t xml:space="preserve"> planira se uvođenje</w:t>
      </w:r>
      <w:r w:rsidR="00467329">
        <w:rPr>
          <w:rFonts w:cs="Calibri"/>
          <w:sz w:val="24"/>
          <w:szCs w:val="24"/>
        </w:rPr>
        <w:t xml:space="preserve"> i video nadzor</w:t>
      </w:r>
      <w:r w:rsidR="002B4561">
        <w:rPr>
          <w:rFonts w:cs="Calibri"/>
          <w:sz w:val="24"/>
          <w:szCs w:val="24"/>
        </w:rPr>
        <w:t>a</w:t>
      </w:r>
      <w:r w:rsidR="003C639E" w:rsidRPr="002E5253">
        <w:rPr>
          <w:rFonts w:cs="Calibri"/>
          <w:sz w:val="24"/>
          <w:szCs w:val="24"/>
        </w:rPr>
        <w:t>.</w:t>
      </w:r>
    </w:p>
    <w:p w:rsidR="00852768" w:rsidRDefault="00F63F16" w:rsidP="00632B96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Imajući u vidu da </w:t>
      </w:r>
      <w:r w:rsidR="00467329">
        <w:rPr>
          <w:rFonts w:cs="Calibri"/>
          <w:sz w:val="24"/>
          <w:szCs w:val="24"/>
        </w:rPr>
        <w:t xml:space="preserve"> i</w:t>
      </w:r>
      <w:r w:rsidR="00734683" w:rsidRPr="002E5253">
        <w:rPr>
          <w:rFonts w:cs="Calibri"/>
          <w:sz w:val="24"/>
          <w:szCs w:val="24"/>
        </w:rPr>
        <w:t xml:space="preserve">nfo punkt koji se nalazi u Vinićima </w:t>
      </w:r>
      <w:r>
        <w:rPr>
          <w:rFonts w:cs="Calibri"/>
          <w:sz w:val="24"/>
          <w:szCs w:val="24"/>
        </w:rPr>
        <w:t>nije na odgovarajućoj lokaciji neophodno je izmjestiti isti na povoljnijoj lokaciji, kako bi na adekvatan način</w:t>
      </w:r>
      <w:r w:rsidR="0032328B">
        <w:rPr>
          <w:rFonts w:cs="Calibri"/>
          <w:sz w:val="24"/>
          <w:szCs w:val="24"/>
        </w:rPr>
        <w:t xml:space="preserve"> posjetiocima pružili </w:t>
      </w:r>
      <w:r>
        <w:rPr>
          <w:rFonts w:cs="Calibri"/>
          <w:sz w:val="24"/>
          <w:szCs w:val="24"/>
        </w:rPr>
        <w:t xml:space="preserve"> servisn</w:t>
      </w:r>
      <w:r w:rsidR="0032328B">
        <w:rPr>
          <w:rFonts w:cs="Calibri"/>
          <w:sz w:val="24"/>
          <w:szCs w:val="24"/>
        </w:rPr>
        <w:t>e</w:t>
      </w:r>
      <w:r w:rsidR="00A70A8A">
        <w:rPr>
          <w:rFonts w:cs="Calibri"/>
          <w:sz w:val="24"/>
          <w:szCs w:val="24"/>
        </w:rPr>
        <w:t xml:space="preserve"> informacije</w:t>
      </w:r>
      <w:r>
        <w:rPr>
          <w:rFonts w:cs="Calibri"/>
          <w:sz w:val="24"/>
          <w:szCs w:val="24"/>
        </w:rPr>
        <w:t xml:space="preserve"> i </w:t>
      </w:r>
      <w:r w:rsidR="0032328B">
        <w:rPr>
          <w:rFonts w:cs="Calibri"/>
          <w:sz w:val="24"/>
          <w:szCs w:val="24"/>
        </w:rPr>
        <w:t xml:space="preserve">informacije o </w:t>
      </w:r>
      <w:r>
        <w:rPr>
          <w:rFonts w:cs="Calibri"/>
          <w:sz w:val="24"/>
          <w:szCs w:val="24"/>
        </w:rPr>
        <w:t>turističkim uslugama na teritoriji opštine Danilovgra</w:t>
      </w:r>
      <w:r w:rsidR="0032328B">
        <w:rPr>
          <w:rFonts w:cs="Calibri"/>
          <w:sz w:val="24"/>
          <w:szCs w:val="24"/>
        </w:rPr>
        <w:t>d</w:t>
      </w:r>
      <w:r w:rsidR="003C639E" w:rsidRPr="002E5253">
        <w:rPr>
          <w:rFonts w:cs="Calibri"/>
          <w:sz w:val="24"/>
          <w:szCs w:val="24"/>
        </w:rPr>
        <w:t xml:space="preserve">. </w:t>
      </w:r>
      <w:r w:rsidR="00FF29E2" w:rsidRPr="002E5253">
        <w:rPr>
          <w:rFonts w:cs="Calibri"/>
          <w:sz w:val="24"/>
          <w:szCs w:val="24"/>
        </w:rPr>
        <w:tab/>
      </w:r>
    </w:p>
    <w:p w:rsidR="00C2155E" w:rsidRPr="00C2155E" w:rsidRDefault="00C2155E" w:rsidP="00632B96">
      <w:pPr>
        <w:spacing w:line="240" w:lineRule="auto"/>
        <w:ind w:firstLine="720"/>
        <w:jc w:val="both"/>
        <w:rPr>
          <w:rFonts w:cs="Calibri"/>
          <w:sz w:val="24"/>
          <w:szCs w:val="24"/>
          <w:lang/>
        </w:rPr>
      </w:pPr>
    </w:p>
    <w:p w:rsidR="00FF29E2" w:rsidRPr="002E5253" w:rsidRDefault="00B56F29" w:rsidP="004A551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b/>
          <w:sz w:val="24"/>
          <w:szCs w:val="24"/>
        </w:rPr>
        <w:t>1</w:t>
      </w:r>
      <w:r w:rsidR="00FF29E2" w:rsidRPr="002E5253">
        <w:rPr>
          <w:rFonts w:cs="Calibri"/>
          <w:b/>
          <w:sz w:val="24"/>
          <w:szCs w:val="24"/>
        </w:rPr>
        <w:t>d. Promotivne kampanje u štampanim i elektronskim medijima</w:t>
      </w:r>
    </w:p>
    <w:p w:rsidR="008673E1" w:rsidRPr="002E5253" w:rsidRDefault="0032328B" w:rsidP="004A5512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Povodom</w:t>
      </w:r>
      <w:r w:rsidR="008673E1" w:rsidRPr="002E5253">
        <w:rPr>
          <w:rFonts w:cs="Calibri"/>
          <w:sz w:val="24"/>
          <w:szCs w:val="24"/>
        </w:rPr>
        <w:t xml:space="preserve"> manifestacija u kojima </w:t>
      </w:r>
      <w:r w:rsidR="003C639E" w:rsidRPr="002E5253">
        <w:rPr>
          <w:rFonts w:cs="Calibri"/>
          <w:sz w:val="24"/>
          <w:szCs w:val="24"/>
        </w:rPr>
        <w:t>će</w:t>
      </w:r>
      <w:r w:rsidR="008673E1" w:rsidRPr="002E5253">
        <w:rPr>
          <w:rFonts w:cs="Calibri"/>
          <w:sz w:val="24"/>
          <w:szCs w:val="24"/>
        </w:rPr>
        <w:t xml:space="preserve"> TO</w:t>
      </w:r>
      <w:r w:rsidR="00467329">
        <w:rPr>
          <w:rFonts w:cs="Calibri"/>
          <w:sz w:val="24"/>
          <w:szCs w:val="24"/>
        </w:rPr>
        <w:t xml:space="preserve"> </w:t>
      </w:r>
      <w:r w:rsidR="008673E1" w:rsidRPr="002E5253">
        <w:rPr>
          <w:rFonts w:cs="Calibri"/>
          <w:sz w:val="24"/>
          <w:szCs w:val="24"/>
        </w:rPr>
        <w:t xml:space="preserve">Danilovgrad </w:t>
      </w:r>
      <w:r w:rsidR="003C639E" w:rsidRPr="002E5253">
        <w:rPr>
          <w:rFonts w:cs="Calibri"/>
          <w:sz w:val="24"/>
          <w:szCs w:val="24"/>
        </w:rPr>
        <w:t>biti</w:t>
      </w:r>
      <w:r w:rsidR="008673E1" w:rsidRPr="002E5253">
        <w:rPr>
          <w:rFonts w:cs="Calibri"/>
          <w:sz w:val="24"/>
          <w:szCs w:val="24"/>
        </w:rPr>
        <w:t xml:space="preserve"> jedan od pokrovitelja, kao i u vezi promocije propagandnog materijala, te aktivnosti na unapređenju turističkog proizvoda u opštini Danilovgrad, o</w:t>
      </w:r>
      <w:r w:rsidR="002E7124" w:rsidRPr="002E5253">
        <w:rPr>
          <w:rFonts w:cs="Calibri"/>
          <w:sz w:val="24"/>
          <w:szCs w:val="24"/>
        </w:rPr>
        <w:t>t</w:t>
      </w:r>
      <w:r w:rsidR="008673E1" w:rsidRPr="002E5253">
        <w:rPr>
          <w:rFonts w:cs="Calibri"/>
          <w:sz w:val="24"/>
          <w:szCs w:val="24"/>
        </w:rPr>
        <w:t>vorenost za sve medije,</w:t>
      </w:r>
      <w:r w:rsidR="002E7124" w:rsidRPr="002E5253">
        <w:rPr>
          <w:rFonts w:cs="Calibri"/>
          <w:sz w:val="24"/>
          <w:szCs w:val="24"/>
        </w:rPr>
        <w:t xml:space="preserve"> u smislu davanja izjava, interv</w:t>
      </w:r>
      <w:r w:rsidR="008673E1" w:rsidRPr="002E5253">
        <w:rPr>
          <w:rFonts w:cs="Calibri"/>
          <w:sz w:val="24"/>
          <w:szCs w:val="24"/>
        </w:rPr>
        <w:t xml:space="preserve">jua, </w:t>
      </w:r>
      <w:r w:rsidR="002E7124" w:rsidRPr="002E5253">
        <w:rPr>
          <w:rFonts w:cs="Calibri"/>
          <w:sz w:val="24"/>
          <w:szCs w:val="24"/>
        </w:rPr>
        <w:t>g</w:t>
      </w:r>
      <w:r w:rsidR="009C2F80" w:rsidRPr="002E5253">
        <w:rPr>
          <w:rFonts w:cs="Calibri"/>
          <w:sz w:val="24"/>
          <w:szCs w:val="24"/>
        </w:rPr>
        <w:t>ostovanja na emisijama, uključ</w:t>
      </w:r>
      <w:r w:rsidR="008673E1" w:rsidRPr="002E5253">
        <w:rPr>
          <w:rFonts w:cs="Calibri"/>
          <w:sz w:val="24"/>
          <w:szCs w:val="24"/>
        </w:rPr>
        <w:t xml:space="preserve">enjima i sl. će biti redovna praksa </w:t>
      </w:r>
      <w:r w:rsidR="002E7124" w:rsidRPr="002E5253">
        <w:rPr>
          <w:rFonts w:cs="Calibri"/>
          <w:sz w:val="24"/>
          <w:szCs w:val="24"/>
        </w:rPr>
        <w:t xml:space="preserve">i </w:t>
      </w:r>
      <w:r w:rsidR="008673E1" w:rsidRPr="002E5253">
        <w:rPr>
          <w:rFonts w:cs="Calibri"/>
          <w:sz w:val="24"/>
          <w:szCs w:val="24"/>
        </w:rPr>
        <w:t>u 2016.godin</w:t>
      </w:r>
      <w:r w:rsidR="00467329">
        <w:rPr>
          <w:rFonts w:cs="Calibri"/>
          <w:sz w:val="24"/>
          <w:szCs w:val="24"/>
        </w:rPr>
        <w:t>i</w:t>
      </w:r>
      <w:r w:rsidR="001748DE" w:rsidRPr="002E5253">
        <w:rPr>
          <w:rFonts w:cs="Calibri"/>
          <w:sz w:val="24"/>
          <w:szCs w:val="24"/>
        </w:rPr>
        <w:t>.</w:t>
      </w:r>
    </w:p>
    <w:p w:rsidR="001748DE" w:rsidRPr="002E5253" w:rsidRDefault="003C639E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TO</w:t>
      </w:r>
      <w:r w:rsidR="00467329">
        <w:rPr>
          <w:rFonts w:cs="Calibri"/>
          <w:sz w:val="24"/>
          <w:szCs w:val="24"/>
        </w:rPr>
        <w:t xml:space="preserve"> </w:t>
      </w:r>
      <w:r w:rsidRPr="002E5253">
        <w:rPr>
          <w:rFonts w:cs="Calibri"/>
          <w:sz w:val="24"/>
          <w:szCs w:val="24"/>
        </w:rPr>
        <w:t xml:space="preserve">Danilovgrad se u protekle tri </w:t>
      </w:r>
      <w:r w:rsidR="0032328B">
        <w:rPr>
          <w:rFonts w:cs="Calibri"/>
          <w:sz w:val="24"/>
          <w:szCs w:val="24"/>
        </w:rPr>
        <w:t xml:space="preserve">turističke </w:t>
      </w:r>
      <w:r w:rsidRPr="002E5253">
        <w:rPr>
          <w:rFonts w:cs="Calibri"/>
          <w:sz w:val="24"/>
          <w:szCs w:val="24"/>
        </w:rPr>
        <w:t xml:space="preserve">sezone </w:t>
      </w:r>
      <w:r w:rsidR="001748DE" w:rsidRPr="002E5253">
        <w:rPr>
          <w:rFonts w:cs="Calibri"/>
          <w:sz w:val="24"/>
          <w:szCs w:val="24"/>
        </w:rPr>
        <w:t xml:space="preserve"> oglašavala na poslovnom vodiču </w:t>
      </w:r>
      <w:r w:rsidR="00D14069">
        <w:rPr>
          <w:rFonts w:cs="Calibri"/>
          <w:sz w:val="24"/>
          <w:szCs w:val="24"/>
        </w:rPr>
        <w:t>“</w:t>
      </w:r>
      <w:r w:rsidR="001748DE" w:rsidRPr="002E5253">
        <w:rPr>
          <w:rFonts w:cs="Calibri"/>
          <w:sz w:val="24"/>
          <w:szCs w:val="24"/>
        </w:rPr>
        <w:t>Alea</w:t>
      </w:r>
      <w:r w:rsidR="00D14069">
        <w:rPr>
          <w:rFonts w:cs="Calibri"/>
          <w:sz w:val="24"/>
          <w:szCs w:val="24"/>
        </w:rPr>
        <w:t>”</w:t>
      </w:r>
      <w:r w:rsidR="001748DE" w:rsidRPr="002E5253">
        <w:rPr>
          <w:rFonts w:cs="Calibri"/>
          <w:sz w:val="24"/>
          <w:szCs w:val="24"/>
        </w:rPr>
        <w:t xml:space="preserve"> na web adresi </w:t>
      </w:r>
      <w:hyperlink r:id="rId9" w:history="1">
        <w:r w:rsidR="001748DE" w:rsidRPr="002E5253">
          <w:rPr>
            <w:rStyle w:val="Hyperlink"/>
            <w:rFonts w:cs="Calibri"/>
            <w:sz w:val="24"/>
            <w:szCs w:val="24"/>
          </w:rPr>
          <w:t>www.alea.rs</w:t>
        </w:r>
      </w:hyperlink>
      <w:r w:rsidR="001748DE" w:rsidRPr="002E5253">
        <w:rPr>
          <w:rFonts w:cs="Calibri"/>
          <w:sz w:val="24"/>
          <w:szCs w:val="24"/>
        </w:rPr>
        <w:t>. Oglašavanje će se nastaviti i u 2016.godini.</w:t>
      </w:r>
    </w:p>
    <w:p w:rsidR="001748DE" w:rsidRPr="002E5253" w:rsidRDefault="001748DE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Tako</w:t>
      </w:r>
      <w:r w:rsidR="00D14069">
        <w:rPr>
          <w:rFonts w:cs="Calibri"/>
          <w:sz w:val="24"/>
          <w:szCs w:val="24"/>
        </w:rPr>
        <w:t xml:space="preserve">đe, tokom 2015.godine ostvarena je saradnja </w:t>
      </w:r>
      <w:r w:rsidRPr="002E5253">
        <w:rPr>
          <w:rFonts w:cs="Calibri"/>
          <w:sz w:val="24"/>
          <w:szCs w:val="24"/>
        </w:rPr>
        <w:t xml:space="preserve">sa listom </w:t>
      </w:r>
      <w:r w:rsidR="00D14069">
        <w:rPr>
          <w:rFonts w:cs="Calibri"/>
          <w:sz w:val="24"/>
          <w:szCs w:val="24"/>
        </w:rPr>
        <w:t>“</w:t>
      </w:r>
      <w:r w:rsidRPr="002E5253">
        <w:rPr>
          <w:rFonts w:cs="Calibri"/>
          <w:sz w:val="24"/>
          <w:szCs w:val="24"/>
        </w:rPr>
        <w:t>Res Publica</w:t>
      </w:r>
      <w:r w:rsidR="00D14069">
        <w:rPr>
          <w:rFonts w:cs="Calibri"/>
          <w:sz w:val="24"/>
          <w:szCs w:val="24"/>
        </w:rPr>
        <w:t>”</w:t>
      </w:r>
      <w:r w:rsidRPr="002E5253">
        <w:rPr>
          <w:rFonts w:cs="Calibri"/>
          <w:sz w:val="24"/>
          <w:szCs w:val="24"/>
        </w:rPr>
        <w:t xml:space="preserve"> iz Podgorice</w:t>
      </w:r>
      <w:r w:rsidR="006815B9" w:rsidRPr="002E5253">
        <w:rPr>
          <w:rFonts w:cs="Calibri"/>
          <w:sz w:val="24"/>
          <w:szCs w:val="24"/>
        </w:rPr>
        <w:t>,</w:t>
      </w:r>
      <w:r w:rsidR="003C639E" w:rsidRPr="002E5253">
        <w:rPr>
          <w:rFonts w:cs="Calibri"/>
          <w:sz w:val="24"/>
          <w:szCs w:val="24"/>
        </w:rPr>
        <w:t xml:space="preserve"> koji je objavio reportažu o manastiru Ostrog, tako da će ova saradnja i u narednoj godini biti nastavljena.</w:t>
      </w:r>
    </w:p>
    <w:p w:rsidR="00FF29E2" w:rsidRPr="002E5253" w:rsidRDefault="00B56F29" w:rsidP="004A551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sz w:val="24"/>
          <w:szCs w:val="24"/>
        </w:rPr>
        <w:t>1</w:t>
      </w:r>
      <w:r w:rsidR="00FF29E2" w:rsidRPr="002E5253">
        <w:rPr>
          <w:rFonts w:cs="Calibri"/>
          <w:b/>
          <w:sz w:val="24"/>
          <w:szCs w:val="24"/>
        </w:rPr>
        <w:t>e. Promotivni nastupi</w:t>
      </w:r>
    </w:p>
    <w:p w:rsidR="00181D26" w:rsidRPr="002E5253" w:rsidRDefault="00FF29E2" w:rsidP="002B4561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 xml:space="preserve">Novi trendovi na turističkom tržištu su uslovili potrebu </w:t>
      </w:r>
      <w:r w:rsidR="00943828" w:rsidRPr="002E5253">
        <w:rPr>
          <w:rFonts w:cs="Calibri"/>
          <w:sz w:val="24"/>
          <w:szCs w:val="24"/>
        </w:rPr>
        <w:t>da se ponuđači turističkog proizvoda što više približe gostu. S toga je potrebno da TO</w:t>
      </w:r>
      <w:r w:rsidR="00467329">
        <w:rPr>
          <w:rFonts w:cs="Calibri"/>
          <w:sz w:val="24"/>
          <w:szCs w:val="24"/>
        </w:rPr>
        <w:t xml:space="preserve"> </w:t>
      </w:r>
      <w:r w:rsidR="00943828" w:rsidRPr="002E5253">
        <w:rPr>
          <w:rFonts w:cs="Calibri"/>
          <w:sz w:val="24"/>
          <w:szCs w:val="24"/>
        </w:rPr>
        <w:t xml:space="preserve">Danilovgrad organizovano nastupi na sajmovima turizma iz kojih imamo najveći </w:t>
      </w:r>
      <w:r w:rsidR="002E7124" w:rsidRPr="002E5253">
        <w:rPr>
          <w:rFonts w:cs="Calibri"/>
          <w:sz w:val="24"/>
          <w:szCs w:val="24"/>
        </w:rPr>
        <w:t>broj gostiju (</w:t>
      </w:r>
      <w:r w:rsidR="00467329">
        <w:rPr>
          <w:rFonts w:cs="Calibri"/>
          <w:sz w:val="24"/>
          <w:szCs w:val="24"/>
        </w:rPr>
        <w:t xml:space="preserve"> </w:t>
      </w:r>
      <w:r w:rsidR="003C639E" w:rsidRPr="002E5253">
        <w:rPr>
          <w:rFonts w:cs="Calibri"/>
          <w:sz w:val="24"/>
          <w:szCs w:val="24"/>
        </w:rPr>
        <w:t>iz z</w:t>
      </w:r>
      <w:r w:rsidR="002E7124" w:rsidRPr="002E5253">
        <w:rPr>
          <w:rFonts w:cs="Calibri"/>
          <w:sz w:val="24"/>
          <w:szCs w:val="24"/>
        </w:rPr>
        <w:t xml:space="preserve">emlje i </w:t>
      </w:r>
      <w:r w:rsidR="003C639E" w:rsidRPr="002E5253">
        <w:rPr>
          <w:rFonts w:cs="Calibri"/>
          <w:sz w:val="24"/>
          <w:szCs w:val="24"/>
        </w:rPr>
        <w:t>r</w:t>
      </w:r>
      <w:r w:rsidR="002E7124" w:rsidRPr="002E5253">
        <w:rPr>
          <w:rFonts w:cs="Calibri"/>
          <w:sz w:val="24"/>
          <w:szCs w:val="24"/>
        </w:rPr>
        <w:t xml:space="preserve">egiona </w:t>
      </w:r>
      <w:r w:rsidR="00943828" w:rsidRPr="002E5253">
        <w:rPr>
          <w:rFonts w:cs="Calibri"/>
          <w:sz w:val="24"/>
          <w:szCs w:val="24"/>
        </w:rPr>
        <w:t>), ali i u zemljama koje nemaju dovol</w:t>
      </w:r>
      <w:r w:rsidR="00467329">
        <w:rPr>
          <w:rFonts w:cs="Calibri"/>
          <w:sz w:val="24"/>
          <w:szCs w:val="24"/>
        </w:rPr>
        <w:t xml:space="preserve">jno informacija o našoj ponudi. </w:t>
      </w:r>
      <w:r w:rsidR="002B4561">
        <w:rPr>
          <w:rFonts w:cs="Calibri"/>
          <w:sz w:val="24"/>
          <w:szCs w:val="24"/>
        </w:rPr>
        <w:t xml:space="preserve">TO Danilovgrad planira da, u </w:t>
      </w:r>
      <w:r w:rsidR="00467329" w:rsidRPr="002E5253">
        <w:rPr>
          <w:rFonts w:cs="Calibri"/>
          <w:sz w:val="24"/>
          <w:szCs w:val="24"/>
        </w:rPr>
        <w:t>zavisnosti o</w:t>
      </w:r>
      <w:r w:rsidR="002B4561">
        <w:rPr>
          <w:rFonts w:cs="Calibri"/>
          <w:sz w:val="24"/>
          <w:szCs w:val="24"/>
        </w:rPr>
        <w:t>d finansijske situacije,</w:t>
      </w:r>
      <w:r w:rsidR="00467329">
        <w:rPr>
          <w:rFonts w:cs="Calibri"/>
          <w:sz w:val="24"/>
          <w:szCs w:val="24"/>
        </w:rPr>
        <w:t xml:space="preserve"> </w:t>
      </w:r>
      <w:r w:rsidR="00467329" w:rsidRPr="002E5253">
        <w:rPr>
          <w:rFonts w:cs="Calibri"/>
          <w:sz w:val="24"/>
          <w:szCs w:val="24"/>
        </w:rPr>
        <w:t xml:space="preserve">učestvuje na nekim od  </w:t>
      </w:r>
      <w:r w:rsidR="00467329">
        <w:rPr>
          <w:rFonts w:cs="Calibri"/>
          <w:sz w:val="24"/>
          <w:szCs w:val="24"/>
        </w:rPr>
        <w:t>sajmova u zemlji i inostranstvu.</w:t>
      </w:r>
    </w:p>
    <w:p w:rsidR="00B56F29" w:rsidRPr="002E5253" w:rsidRDefault="004E2084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S</w:t>
      </w:r>
      <w:r w:rsidR="00D14069">
        <w:rPr>
          <w:rFonts w:cs="Calibri"/>
          <w:sz w:val="24"/>
          <w:szCs w:val="24"/>
        </w:rPr>
        <w:t>ajamske nastupe realizovaće</w:t>
      </w:r>
      <w:r w:rsidR="0032328B">
        <w:rPr>
          <w:rFonts w:cs="Calibri"/>
          <w:sz w:val="24"/>
          <w:szCs w:val="24"/>
        </w:rPr>
        <w:t>mo</w:t>
      </w:r>
      <w:r w:rsidR="00D14069">
        <w:rPr>
          <w:rFonts w:cs="Calibri"/>
          <w:sz w:val="24"/>
          <w:szCs w:val="24"/>
        </w:rPr>
        <w:t xml:space="preserve"> predstavljanjem</w:t>
      </w:r>
      <w:r w:rsidR="00AF5BDF" w:rsidRPr="002E5253">
        <w:rPr>
          <w:rFonts w:cs="Calibri"/>
          <w:sz w:val="24"/>
          <w:szCs w:val="24"/>
        </w:rPr>
        <w:t xml:space="preserve"> promotivnog materijala, ličnim kontak</w:t>
      </w:r>
      <w:r w:rsidRPr="002E5253">
        <w:rPr>
          <w:rFonts w:cs="Calibri"/>
          <w:sz w:val="24"/>
          <w:szCs w:val="24"/>
        </w:rPr>
        <w:t>tom sa posjetioci</w:t>
      </w:r>
      <w:r w:rsidR="00AF5BDF" w:rsidRPr="002E5253">
        <w:rPr>
          <w:rFonts w:cs="Calibri"/>
          <w:sz w:val="24"/>
          <w:szCs w:val="24"/>
        </w:rPr>
        <w:t xml:space="preserve">ma </w:t>
      </w:r>
      <w:r w:rsidR="00981A80" w:rsidRPr="002E5253">
        <w:rPr>
          <w:rFonts w:cs="Calibri"/>
          <w:sz w:val="24"/>
          <w:szCs w:val="24"/>
        </w:rPr>
        <w:t>sajmova, kao i pohađanjem tem</w:t>
      </w:r>
      <w:r w:rsidR="009C2F80" w:rsidRPr="002E5253">
        <w:rPr>
          <w:rFonts w:cs="Calibri"/>
          <w:sz w:val="24"/>
          <w:szCs w:val="24"/>
        </w:rPr>
        <w:t>a</w:t>
      </w:r>
      <w:r w:rsidR="00981A80" w:rsidRPr="002E5253">
        <w:rPr>
          <w:rFonts w:cs="Calibri"/>
          <w:sz w:val="24"/>
          <w:szCs w:val="24"/>
        </w:rPr>
        <w:t>tskih radionica i seminara na  sajmovima.</w:t>
      </w:r>
    </w:p>
    <w:p w:rsidR="00981A80" w:rsidRPr="002E5253" w:rsidRDefault="00B56F29" w:rsidP="004A551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b/>
          <w:sz w:val="24"/>
          <w:szCs w:val="24"/>
        </w:rPr>
        <w:t>1</w:t>
      </w:r>
      <w:r w:rsidR="00981A80" w:rsidRPr="002E5253">
        <w:rPr>
          <w:rFonts w:cs="Calibri"/>
          <w:b/>
          <w:sz w:val="24"/>
          <w:szCs w:val="24"/>
        </w:rPr>
        <w:t>f. Studijske grupe novinara</w:t>
      </w:r>
    </w:p>
    <w:p w:rsidR="004E2084" w:rsidRPr="002E5253" w:rsidRDefault="00ED0B86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ab/>
      </w:r>
      <w:r w:rsidR="00FE302F">
        <w:rPr>
          <w:rFonts w:cs="Calibri"/>
          <w:sz w:val="24"/>
          <w:szCs w:val="24"/>
        </w:rPr>
        <w:t xml:space="preserve">TO Danilovgrad će nastojati </w:t>
      </w:r>
      <w:r w:rsidRPr="002E5253">
        <w:rPr>
          <w:rFonts w:cs="Calibri"/>
          <w:sz w:val="24"/>
          <w:szCs w:val="24"/>
        </w:rPr>
        <w:t xml:space="preserve"> da bude dobar domaćin brojnim stu</w:t>
      </w:r>
      <w:r w:rsidR="006815B9" w:rsidRPr="002E5253">
        <w:rPr>
          <w:rFonts w:cs="Calibri"/>
          <w:sz w:val="24"/>
          <w:szCs w:val="24"/>
        </w:rPr>
        <w:t>d</w:t>
      </w:r>
      <w:r w:rsidRPr="002E5253">
        <w:rPr>
          <w:rFonts w:cs="Calibri"/>
          <w:sz w:val="24"/>
          <w:szCs w:val="24"/>
        </w:rPr>
        <w:t>ijskim grupama,</w:t>
      </w:r>
      <w:r w:rsidR="004E2084" w:rsidRPr="002E5253">
        <w:rPr>
          <w:rFonts w:cs="Calibri"/>
          <w:sz w:val="24"/>
          <w:szCs w:val="24"/>
        </w:rPr>
        <w:t xml:space="preserve"> </w:t>
      </w:r>
      <w:r w:rsidR="00467329">
        <w:rPr>
          <w:rFonts w:cs="Calibri"/>
          <w:sz w:val="24"/>
          <w:szCs w:val="24"/>
        </w:rPr>
        <w:t xml:space="preserve">bilo da su u pitanju novinarske i TV </w:t>
      </w:r>
      <w:r w:rsidRPr="002E5253">
        <w:rPr>
          <w:rFonts w:cs="Calibri"/>
          <w:sz w:val="24"/>
          <w:szCs w:val="24"/>
        </w:rPr>
        <w:t>ekipe ili p</w:t>
      </w:r>
      <w:r w:rsidR="006815B9" w:rsidRPr="002E5253">
        <w:rPr>
          <w:rFonts w:cs="Calibri"/>
          <w:sz w:val="24"/>
          <w:szCs w:val="24"/>
        </w:rPr>
        <w:t>r</w:t>
      </w:r>
      <w:r w:rsidRPr="002E5253">
        <w:rPr>
          <w:rFonts w:cs="Calibri"/>
          <w:sz w:val="24"/>
          <w:szCs w:val="24"/>
        </w:rPr>
        <w:t>edstavnici turoperatera. Ovaj vid promocije predstavlja značajnu aktivnost koja doprinosi dobroj promociji Danilovgrada i realizuje se u saradnji sa NTO CG. Odnosno sve grupe novinara i turoperatera koji posjete Crnu Goru, posjetiće i</w:t>
      </w:r>
      <w:r w:rsidR="00FB215E">
        <w:rPr>
          <w:rFonts w:cs="Calibri"/>
          <w:sz w:val="24"/>
          <w:szCs w:val="24"/>
        </w:rPr>
        <w:t xml:space="preserve"> najznačajnije lokalitete naše O</w:t>
      </w:r>
      <w:r w:rsidRPr="002E5253">
        <w:rPr>
          <w:rFonts w:cs="Calibri"/>
          <w:sz w:val="24"/>
          <w:szCs w:val="24"/>
        </w:rPr>
        <w:t>pštine, i na taj način se sami up</w:t>
      </w:r>
      <w:r w:rsidR="0032328B">
        <w:rPr>
          <w:rFonts w:cs="Calibri"/>
          <w:sz w:val="24"/>
          <w:szCs w:val="24"/>
        </w:rPr>
        <w:t>oznati</w:t>
      </w:r>
      <w:r w:rsidR="00467329">
        <w:rPr>
          <w:rFonts w:cs="Calibri"/>
          <w:sz w:val="24"/>
          <w:szCs w:val="24"/>
        </w:rPr>
        <w:t xml:space="preserve"> sa </w:t>
      </w:r>
      <w:r w:rsidR="00A70A8A">
        <w:rPr>
          <w:rFonts w:cs="Calibri"/>
          <w:sz w:val="24"/>
          <w:szCs w:val="24"/>
        </w:rPr>
        <w:t>kompletnom ponudom i po</w:t>
      </w:r>
      <w:r w:rsidR="0032328B">
        <w:rPr>
          <w:rFonts w:cs="Calibri"/>
          <w:sz w:val="24"/>
          <w:szCs w:val="24"/>
        </w:rPr>
        <w:t>sred</w:t>
      </w:r>
      <w:r w:rsidRPr="002E5253">
        <w:rPr>
          <w:rFonts w:cs="Calibri"/>
          <w:sz w:val="24"/>
          <w:szCs w:val="24"/>
        </w:rPr>
        <w:t>s</w:t>
      </w:r>
      <w:r w:rsidR="0032328B">
        <w:rPr>
          <w:rFonts w:cs="Calibri"/>
          <w:sz w:val="24"/>
          <w:szCs w:val="24"/>
        </w:rPr>
        <w:t>t</w:t>
      </w:r>
      <w:r w:rsidRPr="002E5253">
        <w:rPr>
          <w:rFonts w:cs="Calibri"/>
          <w:sz w:val="24"/>
          <w:szCs w:val="24"/>
        </w:rPr>
        <w:t>vom svojih reportaža upoznaju javno m</w:t>
      </w:r>
      <w:r w:rsidR="00A70A8A">
        <w:rPr>
          <w:rFonts w:cs="Calibri"/>
          <w:sz w:val="24"/>
          <w:szCs w:val="24"/>
        </w:rPr>
        <w:t>n</w:t>
      </w:r>
      <w:r w:rsidRPr="002E5253">
        <w:rPr>
          <w:rFonts w:cs="Calibri"/>
          <w:sz w:val="24"/>
          <w:szCs w:val="24"/>
        </w:rPr>
        <w:t xml:space="preserve">jenje iz zemlje iz koje dolaze. </w:t>
      </w:r>
      <w:r w:rsidRPr="002E5253">
        <w:rPr>
          <w:rFonts w:cs="Calibri"/>
          <w:sz w:val="24"/>
          <w:szCs w:val="24"/>
        </w:rPr>
        <w:lastRenderedPageBreak/>
        <w:t>Praksa je pokazala da kada je u pitanju Danilovgrad najveće interesovanje je za loklitet manastir Ostrog. Realizacija tokom cijele godine.</w:t>
      </w:r>
    </w:p>
    <w:p w:rsidR="004E2084" w:rsidRPr="002E5253" w:rsidRDefault="002E5253" w:rsidP="00FB215E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2E5253">
        <w:rPr>
          <w:rFonts w:cs="Calibri"/>
          <w:b/>
          <w:sz w:val="28"/>
          <w:szCs w:val="28"/>
        </w:rPr>
        <w:t xml:space="preserve">2. </w:t>
      </w:r>
      <w:r w:rsidR="004E2084" w:rsidRPr="002E5253">
        <w:rPr>
          <w:rFonts w:cs="Calibri"/>
          <w:b/>
          <w:sz w:val="28"/>
          <w:szCs w:val="28"/>
        </w:rPr>
        <w:t>SARA</w:t>
      </w:r>
      <w:r>
        <w:rPr>
          <w:rFonts w:cs="Calibri"/>
          <w:b/>
          <w:sz w:val="28"/>
          <w:szCs w:val="28"/>
        </w:rPr>
        <w:t>DNJA SA INSTITUCIJAMA I NVO sektorom</w:t>
      </w:r>
    </w:p>
    <w:p w:rsidR="00A93D1F" w:rsidRPr="002E5253" w:rsidRDefault="004E2084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ab/>
      </w:r>
      <w:r w:rsidR="00DD2379" w:rsidRPr="002E5253">
        <w:rPr>
          <w:rFonts w:cs="Calibri"/>
          <w:sz w:val="24"/>
          <w:szCs w:val="24"/>
        </w:rPr>
        <w:t xml:space="preserve">U cilju sveobuhvatnije i kvalitetnije promocije </w:t>
      </w:r>
      <w:r w:rsidR="0032328B">
        <w:rPr>
          <w:rFonts w:cs="Calibri"/>
          <w:sz w:val="24"/>
          <w:szCs w:val="24"/>
        </w:rPr>
        <w:t>turističke ponude Danilovgrad, turistička organizacija</w:t>
      </w:r>
      <w:r w:rsidR="00DD2379" w:rsidRPr="002E5253">
        <w:rPr>
          <w:rFonts w:cs="Calibri"/>
          <w:sz w:val="24"/>
          <w:szCs w:val="24"/>
        </w:rPr>
        <w:t xml:space="preserve"> će vršiti koordiniranu saradnju sa Ministarstvom održivog razvoja</w:t>
      </w:r>
      <w:r w:rsidR="0032328B">
        <w:rPr>
          <w:rFonts w:cs="Calibri"/>
          <w:sz w:val="24"/>
          <w:szCs w:val="24"/>
        </w:rPr>
        <w:t xml:space="preserve"> i</w:t>
      </w:r>
      <w:r w:rsidR="00DD2379" w:rsidRPr="002E5253">
        <w:rPr>
          <w:rFonts w:cs="Calibri"/>
          <w:sz w:val="24"/>
          <w:szCs w:val="24"/>
        </w:rPr>
        <w:t xml:space="preserve"> turizma, Nacionalnom </w:t>
      </w:r>
      <w:r w:rsidR="0032328B">
        <w:rPr>
          <w:rFonts w:cs="Calibri"/>
          <w:sz w:val="24"/>
          <w:szCs w:val="24"/>
        </w:rPr>
        <w:t>t</w:t>
      </w:r>
      <w:r w:rsidR="00DD2379" w:rsidRPr="002E5253">
        <w:rPr>
          <w:rFonts w:cs="Calibri"/>
          <w:sz w:val="24"/>
          <w:szCs w:val="24"/>
        </w:rPr>
        <w:t>urističkom organiza</w:t>
      </w:r>
      <w:r w:rsidR="00467329">
        <w:rPr>
          <w:rFonts w:cs="Calibri"/>
          <w:sz w:val="24"/>
          <w:szCs w:val="24"/>
        </w:rPr>
        <w:t>c</w:t>
      </w:r>
      <w:r w:rsidR="00DD2379" w:rsidRPr="002E5253">
        <w:rPr>
          <w:rFonts w:cs="Calibri"/>
          <w:sz w:val="24"/>
          <w:szCs w:val="24"/>
        </w:rPr>
        <w:t>ijom, sa</w:t>
      </w:r>
      <w:r w:rsidR="003379B1">
        <w:rPr>
          <w:rFonts w:cs="Calibri"/>
          <w:sz w:val="24"/>
          <w:szCs w:val="24"/>
        </w:rPr>
        <w:t xml:space="preserve"> l</w:t>
      </w:r>
      <w:r w:rsidR="008F1015" w:rsidRPr="002E5253">
        <w:rPr>
          <w:rFonts w:cs="Calibri"/>
          <w:sz w:val="24"/>
          <w:szCs w:val="24"/>
        </w:rPr>
        <w:t>oka</w:t>
      </w:r>
      <w:r w:rsidR="00A70A8A">
        <w:rPr>
          <w:rFonts w:cs="Calibri"/>
          <w:sz w:val="24"/>
          <w:szCs w:val="24"/>
        </w:rPr>
        <w:t>l</w:t>
      </w:r>
      <w:r w:rsidR="0032328B">
        <w:rPr>
          <w:rFonts w:cs="Calibri"/>
          <w:sz w:val="24"/>
          <w:szCs w:val="24"/>
        </w:rPr>
        <w:t>nom upravom i njenim službama, l</w:t>
      </w:r>
      <w:r w:rsidR="00DD2379" w:rsidRPr="002E5253">
        <w:rPr>
          <w:rFonts w:cs="Calibri"/>
          <w:sz w:val="24"/>
          <w:szCs w:val="24"/>
        </w:rPr>
        <w:t xml:space="preserve">okalnim </w:t>
      </w:r>
      <w:r w:rsidR="0032328B">
        <w:rPr>
          <w:rFonts w:cs="Calibri"/>
          <w:sz w:val="24"/>
          <w:szCs w:val="24"/>
        </w:rPr>
        <w:t>t</w:t>
      </w:r>
      <w:r w:rsidR="00DD2379" w:rsidRPr="002E5253">
        <w:rPr>
          <w:rFonts w:cs="Calibri"/>
          <w:sz w:val="24"/>
          <w:szCs w:val="24"/>
        </w:rPr>
        <w:t>urističkim organizacijama, javnim ustanovama i preduzećima, N</w:t>
      </w:r>
      <w:r w:rsidR="0032328B">
        <w:rPr>
          <w:rFonts w:cs="Calibri"/>
          <w:sz w:val="24"/>
          <w:szCs w:val="24"/>
        </w:rPr>
        <w:t>VO sektorom, privatnim sektorom. Takođe vrši</w:t>
      </w:r>
      <w:r w:rsidR="00A70A8A">
        <w:rPr>
          <w:rFonts w:cs="Calibri"/>
          <w:sz w:val="24"/>
          <w:szCs w:val="24"/>
        </w:rPr>
        <w:t>će se koordinirana</w:t>
      </w:r>
      <w:r w:rsidR="0032328B">
        <w:rPr>
          <w:rFonts w:cs="Calibri"/>
          <w:sz w:val="24"/>
          <w:szCs w:val="24"/>
        </w:rPr>
        <w:t xml:space="preserve"> saradnja </w:t>
      </w:r>
      <w:r w:rsidR="00DD2379" w:rsidRPr="002E5253">
        <w:rPr>
          <w:rFonts w:cs="Calibri"/>
          <w:sz w:val="24"/>
          <w:szCs w:val="24"/>
        </w:rPr>
        <w:t xml:space="preserve"> sa lovačkim i ribolovačkim društvom u ciju raz</w:t>
      </w:r>
      <w:r w:rsidR="0032328B">
        <w:rPr>
          <w:rFonts w:cs="Calibri"/>
          <w:sz w:val="24"/>
          <w:szCs w:val="24"/>
        </w:rPr>
        <w:t>voja lovnog tuizma</w:t>
      </w:r>
      <w:r w:rsidR="00DD2379" w:rsidRPr="002E5253">
        <w:rPr>
          <w:rFonts w:cs="Calibri"/>
          <w:sz w:val="24"/>
          <w:szCs w:val="24"/>
        </w:rPr>
        <w:t>,</w:t>
      </w:r>
      <w:r w:rsidR="00467329">
        <w:rPr>
          <w:rFonts w:cs="Calibri"/>
          <w:sz w:val="24"/>
          <w:szCs w:val="24"/>
        </w:rPr>
        <w:t xml:space="preserve"> </w:t>
      </w:r>
      <w:r w:rsidR="008F1015" w:rsidRPr="002E5253">
        <w:rPr>
          <w:rFonts w:cs="Calibri"/>
          <w:sz w:val="24"/>
          <w:szCs w:val="24"/>
        </w:rPr>
        <w:t>planinarskim društvima u cilju razvoja planin</w:t>
      </w:r>
      <w:r w:rsidR="0032328B">
        <w:rPr>
          <w:rFonts w:cs="Calibri"/>
          <w:sz w:val="24"/>
          <w:szCs w:val="24"/>
        </w:rPr>
        <w:t>ar</w:t>
      </w:r>
      <w:r w:rsidR="008F1015" w:rsidRPr="002E5253">
        <w:rPr>
          <w:rFonts w:cs="Calibri"/>
          <w:sz w:val="24"/>
          <w:szCs w:val="24"/>
        </w:rPr>
        <w:t>skog turizma,</w:t>
      </w:r>
      <w:r w:rsidR="00DD2379" w:rsidRPr="002E5253">
        <w:rPr>
          <w:rFonts w:cs="Calibri"/>
          <w:sz w:val="24"/>
          <w:szCs w:val="24"/>
        </w:rPr>
        <w:t xml:space="preserve"> obrazovnim ins</w:t>
      </w:r>
      <w:r w:rsidR="0032328B">
        <w:rPr>
          <w:rFonts w:cs="Calibri"/>
          <w:sz w:val="24"/>
          <w:szCs w:val="24"/>
        </w:rPr>
        <w:t>titucijama</w:t>
      </w:r>
      <w:r w:rsidR="003379B1">
        <w:rPr>
          <w:rFonts w:cs="Calibri"/>
          <w:sz w:val="24"/>
          <w:szCs w:val="24"/>
        </w:rPr>
        <w:t>,</w:t>
      </w:r>
      <w:r w:rsidR="0032328B">
        <w:rPr>
          <w:rFonts w:cs="Calibri"/>
          <w:sz w:val="24"/>
          <w:szCs w:val="24"/>
        </w:rPr>
        <w:t xml:space="preserve"> a sve u cilju razvoja ovog vida turizma na teritoriji opštine Danilovgrad</w:t>
      </w:r>
      <w:r w:rsidR="00744383">
        <w:rPr>
          <w:rFonts w:cs="Calibri"/>
          <w:sz w:val="24"/>
          <w:szCs w:val="24"/>
        </w:rPr>
        <w:t xml:space="preserve">. </w:t>
      </w:r>
      <w:r w:rsidR="0032328B">
        <w:rPr>
          <w:rFonts w:cs="Calibri"/>
          <w:sz w:val="24"/>
          <w:szCs w:val="24"/>
        </w:rPr>
        <w:t>Na ovakav</w:t>
      </w:r>
      <w:r w:rsidR="00DD2379" w:rsidRPr="002E5253">
        <w:rPr>
          <w:rFonts w:cs="Calibri"/>
          <w:sz w:val="24"/>
          <w:szCs w:val="24"/>
        </w:rPr>
        <w:t xml:space="preserve"> način, uz dobar marketing koji je neophodan za najavu i promociju događaja</w:t>
      </w:r>
      <w:r w:rsidR="00F8627B" w:rsidRPr="002E5253">
        <w:rPr>
          <w:rFonts w:cs="Calibri"/>
          <w:sz w:val="24"/>
          <w:szCs w:val="24"/>
        </w:rPr>
        <w:t xml:space="preserve"> i manifestacija</w:t>
      </w:r>
      <w:r w:rsidR="00DD2379" w:rsidRPr="002E5253">
        <w:rPr>
          <w:rFonts w:cs="Calibri"/>
          <w:sz w:val="24"/>
          <w:szCs w:val="24"/>
        </w:rPr>
        <w:t>,</w:t>
      </w:r>
      <w:r w:rsidR="00FE302F">
        <w:rPr>
          <w:rFonts w:cs="Calibri"/>
          <w:sz w:val="24"/>
          <w:szCs w:val="24"/>
        </w:rPr>
        <w:t xml:space="preserve"> TO Danilovgrad će u</w:t>
      </w:r>
      <w:r w:rsidR="00DD2379" w:rsidRPr="002E5253">
        <w:rPr>
          <w:rFonts w:cs="Calibri"/>
          <w:sz w:val="24"/>
          <w:szCs w:val="24"/>
        </w:rPr>
        <w:t>čestvova</w:t>
      </w:r>
      <w:r w:rsidR="00FE302F">
        <w:rPr>
          <w:rFonts w:cs="Calibri"/>
          <w:sz w:val="24"/>
          <w:szCs w:val="24"/>
        </w:rPr>
        <w:t>ti</w:t>
      </w:r>
      <w:r w:rsidR="00DD2379" w:rsidRPr="002E5253">
        <w:rPr>
          <w:rFonts w:cs="Calibri"/>
          <w:sz w:val="24"/>
          <w:szCs w:val="24"/>
        </w:rPr>
        <w:t xml:space="preserve"> u svim programima koji se orga</w:t>
      </w:r>
      <w:r w:rsidR="00744383">
        <w:rPr>
          <w:rFonts w:cs="Calibri"/>
          <w:sz w:val="24"/>
          <w:szCs w:val="24"/>
        </w:rPr>
        <w:t>nizuju u našoj O</w:t>
      </w:r>
      <w:r w:rsidR="00DD2379" w:rsidRPr="002E5253">
        <w:rPr>
          <w:rFonts w:cs="Calibri"/>
          <w:sz w:val="24"/>
          <w:szCs w:val="24"/>
        </w:rPr>
        <w:t>pštini.</w:t>
      </w:r>
      <w:r w:rsidR="00F8627B" w:rsidRPr="002E5253">
        <w:rPr>
          <w:rFonts w:cs="Calibri"/>
          <w:sz w:val="24"/>
          <w:szCs w:val="24"/>
        </w:rPr>
        <w:t xml:space="preserve"> </w:t>
      </w:r>
    </w:p>
    <w:p w:rsidR="001D084C" w:rsidRPr="002E5253" w:rsidRDefault="00A93D1F" w:rsidP="004A5512">
      <w:pPr>
        <w:spacing w:line="240" w:lineRule="auto"/>
        <w:ind w:firstLine="36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TO</w:t>
      </w:r>
      <w:r w:rsidR="002B4561">
        <w:rPr>
          <w:rFonts w:cs="Calibri"/>
          <w:sz w:val="24"/>
          <w:szCs w:val="24"/>
        </w:rPr>
        <w:t xml:space="preserve"> </w:t>
      </w:r>
      <w:r w:rsidRPr="002E5253">
        <w:rPr>
          <w:rFonts w:cs="Calibri"/>
          <w:sz w:val="24"/>
          <w:szCs w:val="24"/>
        </w:rPr>
        <w:t>Danil</w:t>
      </w:r>
      <w:r w:rsidR="002B4561">
        <w:rPr>
          <w:rFonts w:cs="Calibri"/>
          <w:sz w:val="24"/>
          <w:szCs w:val="24"/>
        </w:rPr>
        <w:t xml:space="preserve">ovgrad </w:t>
      </w:r>
      <w:r w:rsidR="00744383">
        <w:rPr>
          <w:rFonts w:cs="Calibri"/>
          <w:sz w:val="24"/>
          <w:szCs w:val="24"/>
        </w:rPr>
        <w:t xml:space="preserve"> tokom 2016.godine</w:t>
      </w:r>
      <w:r w:rsidR="002B4561">
        <w:rPr>
          <w:rFonts w:cs="Calibri"/>
          <w:sz w:val="24"/>
          <w:szCs w:val="24"/>
        </w:rPr>
        <w:t xml:space="preserve"> planira </w:t>
      </w:r>
      <w:r w:rsidR="0032328B">
        <w:rPr>
          <w:rFonts w:cs="Calibri"/>
          <w:sz w:val="24"/>
          <w:szCs w:val="24"/>
        </w:rPr>
        <w:t>da</w:t>
      </w:r>
      <w:r w:rsidR="00744383">
        <w:rPr>
          <w:rFonts w:cs="Calibri"/>
          <w:sz w:val="24"/>
          <w:szCs w:val="24"/>
        </w:rPr>
        <w:t xml:space="preserve"> ost</w:t>
      </w:r>
      <w:r w:rsidRPr="002E5253">
        <w:rPr>
          <w:rFonts w:cs="Calibri"/>
          <w:sz w:val="24"/>
          <w:szCs w:val="24"/>
        </w:rPr>
        <w:t>v</w:t>
      </w:r>
      <w:r w:rsidR="00744383">
        <w:rPr>
          <w:rFonts w:cs="Calibri"/>
          <w:sz w:val="24"/>
          <w:szCs w:val="24"/>
        </w:rPr>
        <w:t>a</w:t>
      </w:r>
      <w:r w:rsidR="0032328B">
        <w:rPr>
          <w:rFonts w:cs="Calibri"/>
          <w:sz w:val="24"/>
          <w:szCs w:val="24"/>
        </w:rPr>
        <w:t>ri</w:t>
      </w:r>
      <w:r w:rsidRPr="002E5253">
        <w:rPr>
          <w:rFonts w:cs="Calibri"/>
          <w:sz w:val="24"/>
          <w:szCs w:val="24"/>
        </w:rPr>
        <w:t xml:space="preserve"> uspješnu saradnju sa nevladinim oranizacijama koje svoje aktivnositi temelje na</w:t>
      </w:r>
      <w:r w:rsidR="003B3C8A">
        <w:rPr>
          <w:rFonts w:cs="Calibri"/>
          <w:sz w:val="24"/>
          <w:szCs w:val="24"/>
        </w:rPr>
        <w:t xml:space="preserve"> očuvanju kulturne vrijednosti g</w:t>
      </w:r>
      <w:r w:rsidR="00744383">
        <w:rPr>
          <w:rFonts w:cs="Calibri"/>
          <w:sz w:val="24"/>
          <w:szCs w:val="24"/>
        </w:rPr>
        <w:t xml:space="preserve">rada. </w:t>
      </w:r>
      <w:r w:rsidR="001D084C" w:rsidRPr="002E5253">
        <w:rPr>
          <w:rFonts w:cs="Calibri"/>
          <w:sz w:val="24"/>
          <w:szCs w:val="24"/>
        </w:rPr>
        <w:t>T</w:t>
      </w:r>
      <w:r w:rsidRPr="002E5253">
        <w:rPr>
          <w:rFonts w:cs="Calibri"/>
          <w:sz w:val="24"/>
          <w:szCs w:val="24"/>
        </w:rPr>
        <w:t xml:space="preserve">akođe, </w:t>
      </w:r>
      <w:r w:rsidR="00FE302F">
        <w:rPr>
          <w:rFonts w:cs="Calibri"/>
          <w:sz w:val="24"/>
          <w:szCs w:val="24"/>
        </w:rPr>
        <w:t xml:space="preserve"> će </w:t>
      </w:r>
      <w:r w:rsidRPr="002E5253">
        <w:rPr>
          <w:rFonts w:cs="Calibri"/>
          <w:sz w:val="24"/>
          <w:szCs w:val="24"/>
        </w:rPr>
        <w:t>podrža</w:t>
      </w:r>
      <w:r w:rsidR="00FE302F">
        <w:rPr>
          <w:rFonts w:cs="Calibri"/>
          <w:sz w:val="24"/>
          <w:szCs w:val="24"/>
        </w:rPr>
        <w:t>ti</w:t>
      </w:r>
      <w:r w:rsidRPr="002E5253">
        <w:rPr>
          <w:rFonts w:cs="Calibri"/>
          <w:sz w:val="24"/>
          <w:szCs w:val="24"/>
        </w:rPr>
        <w:t xml:space="preserve"> sve one aktivnosti i projekte koje doprinose valorizaciji turističkih resursa koji nijesu adekvatno valorizovani.</w:t>
      </w:r>
    </w:p>
    <w:p w:rsidR="00A93D1F" w:rsidRPr="002E5253" w:rsidRDefault="00A93D1F" w:rsidP="004A5512">
      <w:pPr>
        <w:spacing w:line="240" w:lineRule="auto"/>
        <w:ind w:firstLine="360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TO</w:t>
      </w:r>
      <w:r w:rsidR="00744383">
        <w:rPr>
          <w:rFonts w:cs="Calibri"/>
          <w:sz w:val="24"/>
          <w:szCs w:val="24"/>
        </w:rPr>
        <w:t xml:space="preserve"> </w:t>
      </w:r>
      <w:r w:rsidRPr="002E5253">
        <w:rPr>
          <w:rFonts w:cs="Calibri"/>
          <w:sz w:val="24"/>
          <w:szCs w:val="24"/>
        </w:rPr>
        <w:t xml:space="preserve">Danilovgrad </w:t>
      </w:r>
      <w:r w:rsidR="001D084C" w:rsidRPr="002E5253">
        <w:rPr>
          <w:rFonts w:cs="Calibri"/>
          <w:sz w:val="24"/>
          <w:szCs w:val="24"/>
        </w:rPr>
        <w:t xml:space="preserve">planira da </w:t>
      </w:r>
      <w:r w:rsidRPr="002E5253">
        <w:rPr>
          <w:rFonts w:cs="Calibri"/>
          <w:sz w:val="24"/>
          <w:szCs w:val="24"/>
        </w:rPr>
        <w:t xml:space="preserve"> u cilju animacije turista</w:t>
      </w:r>
      <w:r w:rsidR="00744383">
        <w:rPr>
          <w:rFonts w:cs="Calibri"/>
          <w:sz w:val="24"/>
          <w:szCs w:val="24"/>
        </w:rPr>
        <w:t xml:space="preserve"> i građ</w:t>
      </w:r>
      <w:r w:rsidR="001D084C" w:rsidRPr="002E5253">
        <w:rPr>
          <w:rFonts w:cs="Calibri"/>
          <w:sz w:val="24"/>
          <w:szCs w:val="24"/>
        </w:rPr>
        <w:t>ana</w:t>
      </w:r>
      <w:r w:rsidR="00174926" w:rsidRPr="002E5253">
        <w:rPr>
          <w:rFonts w:cs="Calibri"/>
          <w:sz w:val="24"/>
          <w:szCs w:val="24"/>
        </w:rPr>
        <w:t xml:space="preserve"> nastavi</w:t>
      </w:r>
      <w:r w:rsidR="001D084C" w:rsidRPr="002E5253">
        <w:rPr>
          <w:rFonts w:cs="Calibri"/>
          <w:sz w:val="24"/>
          <w:szCs w:val="24"/>
        </w:rPr>
        <w:t xml:space="preserve"> </w:t>
      </w:r>
      <w:r w:rsidRPr="002E5253">
        <w:rPr>
          <w:rFonts w:cs="Calibri"/>
          <w:sz w:val="24"/>
          <w:szCs w:val="24"/>
        </w:rPr>
        <w:t xml:space="preserve"> dobru saradnju sa folklornim </w:t>
      </w:r>
      <w:r w:rsidR="001D084C" w:rsidRPr="002E5253">
        <w:rPr>
          <w:rFonts w:cs="Calibri"/>
          <w:sz w:val="24"/>
          <w:szCs w:val="24"/>
        </w:rPr>
        <w:t>društvima iz naše Opštine.</w:t>
      </w:r>
    </w:p>
    <w:p w:rsidR="007B4E60" w:rsidRPr="002E5253" w:rsidRDefault="003B3C8A" w:rsidP="004A5512">
      <w:pPr>
        <w:spacing w:line="240" w:lineRule="auto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Danilovgrad će i u narednoj godini nastojati da ostvari dobru saradnju sa ustanovama osnovnog i predškolskog obrazovanja,</w:t>
      </w:r>
      <w:r w:rsidR="007B4E60" w:rsidRPr="002E5253">
        <w:rPr>
          <w:rFonts w:cs="Calibri"/>
          <w:sz w:val="24"/>
          <w:szCs w:val="24"/>
        </w:rPr>
        <w:t xml:space="preserve"> kako bi naše najmlađe sugrađane motivisali i upoznali sa kulturnim </w:t>
      </w:r>
      <w:r>
        <w:rPr>
          <w:rFonts w:cs="Calibri"/>
          <w:sz w:val="24"/>
          <w:szCs w:val="24"/>
        </w:rPr>
        <w:t>i istorijskim lokalitetima naše o</w:t>
      </w:r>
      <w:r w:rsidR="008F1015" w:rsidRPr="002E5253">
        <w:rPr>
          <w:rFonts w:cs="Calibri"/>
          <w:sz w:val="24"/>
          <w:szCs w:val="24"/>
        </w:rPr>
        <w:t xml:space="preserve">pštine i </w:t>
      </w:r>
      <w:r>
        <w:rPr>
          <w:rFonts w:cs="Calibri"/>
          <w:sz w:val="24"/>
          <w:szCs w:val="24"/>
        </w:rPr>
        <w:t>države. U tom pravcu ćemo nastaviti dobru saradnju sa OŠ “Vuko Jovović”</w:t>
      </w:r>
      <w:r w:rsidR="007B4E60" w:rsidRPr="002E525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proširiti saradnju sa </w:t>
      </w:r>
      <w:r w:rsidR="000B4FCD">
        <w:rPr>
          <w:rFonts w:cs="Calibri"/>
          <w:sz w:val="24"/>
          <w:szCs w:val="24"/>
        </w:rPr>
        <w:t xml:space="preserve">drugim </w:t>
      </w:r>
      <w:r>
        <w:rPr>
          <w:rFonts w:cs="Calibri"/>
          <w:sz w:val="24"/>
          <w:szCs w:val="24"/>
        </w:rPr>
        <w:t>osnovnim školama iz naše opštine</w:t>
      </w:r>
      <w:r w:rsidR="000B4FCD">
        <w:rPr>
          <w:rFonts w:cs="Calibri"/>
          <w:sz w:val="24"/>
          <w:szCs w:val="24"/>
        </w:rPr>
        <w:t xml:space="preserve"> </w:t>
      </w:r>
      <w:r w:rsidR="007B4E60" w:rsidRPr="002E5253">
        <w:rPr>
          <w:rFonts w:cs="Calibri"/>
          <w:sz w:val="24"/>
          <w:szCs w:val="24"/>
        </w:rPr>
        <w:t>( OŠ “Njegoš” iz Spuža,</w:t>
      </w:r>
      <w:r w:rsidR="009C2F80" w:rsidRPr="002E5253">
        <w:rPr>
          <w:rFonts w:cs="Calibri"/>
          <w:sz w:val="24"/>
          <w:szCs w:val="24"/>
        </w:rPr>
        <w:t xml:space="preserve"> OŠ “ Milosav Koljenšić” Slap, OŠ “ Blažo Mraković” Zagarač</w:t>
      </w:r>
      <w:r w:rsidR="007B4E60" w:rsidRPr="002E5253">
        <w:rPr>
          <w:rFonts w:cs="Calibri"/>
          <w:sz w:val="24"/>
          <w:szCs w:val="24"/>
        </w:rPr>
        <w:t xml:space="preserve"> kao i na područna odeljena), na gimnaziju “ Petar I Petrović Njegoš”</w:t>
      </w:r>
      <w:r w:rsidR="001D084C" w:rsidRPr="002E5253">
        <w:rPr>
          <w:rFonts w:cs="Calibri"/>
          <w:sz w:val="24"/>
          <w:szCs w:val="24"/>
        </w:rPr>
        <w:t xml:space="preserve"> kao </w:t>
      </w:r>
      <w:r w:rsidR="007B4E60" w:rsidRPr="002E5253">
        <w:rPr>
          <w:rFonts w:cs="Calibri"/>
          <w:sz w:val="24"/>
          <w:szCs w:val="24"/>
        </w:rPr>
        <w:t xml:space="preserve"> i na vrtić</w:t>
      </w:r>
      <w:r w:rsidR="008F1015" w:rsidRPr="002E5253">
        <w:rPr>
          <w:rFonts w:cs="Calibri"/>
          <w:sz w:val="24"/>
          <w:szCs w:val="24"/>
        </w:rPr>
        <w:t>e</w:t>
      </w:r>
      <w:r w:rsidR="007B4E60" w:rsidRPr="002E5253">
        <w:rPr>
          <w:rFonts w:cs="Calibri"/>
          <w:sz w:val="24"/>
          <w:szCs w:val="24"/>
        </w:rPr>
        <w:t xml:space="preserve"> “Irena Radović”</w:t>
      </w:r>
      <w:r w:rsidR="008F1015" w:rsidRPr="002E5253">
        <w:rPr>
          <w:rFonts w:cs="Calibri"/>
          <w:sz w:val="24"/>
          <w:szCs w:val="24"/>
        </w:rPr>
        <w:t>.</w:t>
      </w:r>
    </w:p>
    <w:p w:rsidR="00060CE4" w:rsidRPr="002E5253" w:rsidRDefault="00060CE4" w:rsidP="004A5512">
      <w:pPr>
        <w:spacing w:line="240" w:lineRule="auto"/>
        <w:rPr>
          <w:rFonts w:cs="Calibri"/>
          <w:b/>
          <w:sz w:val="24"/>
          <w:szCs w:val="24"/>
        </w:rPr>
      </w:pPr>
    </w:p>
    <w:p w:rsidR="00975371" w:rsidRDefault="002E5253" w:rsidP="004A5512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2E5253">
        <w:rPr>
          <w:rFonts w:cs="Calibri"/>
          <w:b/>
          <w:sz w:val="28"/>
          <w:szCs w:val="28"/>
        </w:rPr>
        <w:t>3.</w:t>
      </w:r>
      <w:r w:rsidR="00DA5EB7" w:rsidRPr="002E5253">
        <w:rPr>
          <w:rFonts w:cs="Calibri"/>
          <w:b/>
          <w:sz w:val="28"/>
          <w:szCs w:val="28"/>
        </w:rPr>
        <w:t xml:space="preserve"> ORGANIZOVANJE MANIFESTACIJA</w:t>
      </w:r>
    </w:p>
    <w:p w:rsidR="002E5253" w:rsidRPr="002E5253" w:rsidRDefault="002E5253" w:rsidP="004A5512">
      <w:pPr>
        <w:spacing w:line="240" w:lineRule="auto"/>
        <w:jc w:val="center"/>
        <w:rPr>
          <w:rFonts w:cs="Calibri"/>
          <w:b/>
          <w:sz w:val="28"/>
          <w:szCs w:val="28"/>
        </w:rPr>
      </w:pPr>
    </w:p>
    <w:p w:rsidR="00975371" w:rsidRPr="002E5253" w:rsidRDefault="000B4FCD" w:rsidP="004A5512">
      <w:pPr>
        <w:spacing w:line="24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 toku 2016.godine TO </w:t>
      </w:r>
      <w:r w:rsidR="00975371" w:rsidRPr="002E5253">
        <w:rPr>
          <w:rFonts w:cs="Calibri"/>
          <w:sz w:val="24"/>
          <w:szCs w:val="24"/>
        </w:rPr>
        <w:t>Dani</w:t>
      </w:r>
      <w:r>
        <w:rPr>
          <w:rFonts w:cs="Calibri"/>
          <w:sz w:val="24"/>
          <w:szCs w:val="24"/>
        </w:rPr>
        <w:t>lovgrad će organizovati manifestacije</w:t>
      </w:r>
      <w:r w:rsidR="00975371" w:rsidRPr="002E5253">
        <w:rPr>
          <w:rFonts w:cs="Calibri"/>
          <w:sz w:val="24"/>
          <w:szCs w:val="24"/>
        </w:rPr>
        <w:t xml:space="preserve"> koje na poseban način </w:t>
      </w:r>
      <w:r w:rsidR="005739C2" w:rsidRPr="002E5253">
        <w:rPr>
          <w:rFonts w:cs="Calibri"/>
          <w:sz w:val="24"/>
          <w:szCs w:val="24"/>
        </w:rPr>
        <w:t>d</w:t>
      </w:r>
      <w:r w:rsidR="00975371" w:rsidRPr="002E5253">
        <w:rPr>
          <w:rFonts w:cs="Calibri"/>
          <w:sz w:val="24"/>
          <w:szCs w:val="24"/>
        </w:rPr>
        <w:t>oprinose promociji grada</w:t>
      </w:r>
      <w:r>
        <w:rPr>
          <w:rFonts w:cs="Calibri"/>
          <w:sz w:val="24"/>
          <w:szCs w:val="24"/>
        </w:rPr>
        <w:t>, te shodno finansijskim mogućnostima</w:t>
      </w:r>
      <w:r w:rsidR="00975371" w:rsidRPr="002E5253">
        <w:rPr>
          <w:rFonts w:cs="Calibri"/>
          <w:sz w:val="24"/>
          <w:szCs w:val="24"/>
        </w:rPr>
        <w:t xml:space="preserve"> pomoći manifestacije koje su postale tradicionalne za Danilovgrad.</w:t>
      </w:r>
    </w:p>
    <w:p w:rsidR="00975371" w:rsidRPr="00744383" w:rsidRDefault="000B4FCD" w:rsidP="004A5512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 w:rsidR="00975371" w:rsidRPr="00744383">
        <w:rPr>
          <w:rFonts w:cs="Calibri"/>
          <w:sz w:val="24"/>
          <w:szCs w:val="24"/>
        </w:rPr>
        <w:t>anifest</w:t>
      </w:r>
      <w:r w:rsidR="002420D3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cije koje će biti organizovane</w:t>
      </w:r>
      <w:r w:rsidR="00975371" w:rsidRPr="00744383">
        <w:rPr>
          <w:rFonts w:cs="Calibri"/>
          <w:sz w:val="24"/>
          <w:szCs w:val="24"/>
        </w:rPr>
        <w:t xml:space="preserve"> pod pokroviteljstvom TO</w:t>
      </w:r>
      <w:r w:rsidR="00744383" w:rsidRPr="00744383">
        <w:rPr>
          <w:rFonts w:cs="Calibri"/>
          <w:sz w:val="24"/>
          <w:szCs w:val="24"/>
        </w:rPr>
        <w:t xml:space="preserve"> </w:t>
      </w:r>
      <w:r w:rsidR="00975371" w:rsidRPr="00744383">
        <w:rPr>
          <w:rFonts w:cs="Calibri"/>
          <w:sz w:val="24"/>
          <w:szCs w:val="24"/>
        </w:rPr>
        <w:t>Danilovgrad</w:t>
      </w:r>
      <w:r>
        <w:rPr>
          <w:rFonts w:cs="Calibri"/>
          <w:sz w:val="24"/>
          <w:szCs w:val="24"/>
        </w:rPr>
        <w:t xml:space="preserve"> su</w:t>
      </w:r>
      <w:r w:rsidR="00975371" w:rsidRPr="00744383">
        <w:rPr>
          <w:rFonts w:cs="Calibri"/>
          <w:sz w:val="24"/>
          <w:szCs w:val="24"/>
        </w:rPr>
        <w:t>:</w:t>
      </w:r>
    </w:p>
    <w:p w:rsidR="00975371" w:rsidRPr="002E5253" w:rsidRDefault="00975371" w:rsidP="004A5512">
      <w:pPr>
        <w:pStyle w:val="ListParagraph"/>
        <w:spacing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:rsidR="00975371" w:rsidRPr="002E5253" w:rsidRDefault="00975371" w:rsidP="004A55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“Za čistiji i ljepši grad i okolinu”. Akcija na poseban način dopr</w:t>
      </w:r>
      <w:r w:rsidR="000B4FCD">
        <w:rPr>
          <w:rFonts w:ascii="Calibri" w:hAnsi="Calibri" w:cs="Calibri"/>
          <w:sz w:val="24"/>
          <w:szCs w:val="24"/>
        </w:rPr>
        <w:t>inosi uređenju zelenih površina naše opšt</w:t>
      </w:r>
      <w:r w:rsidR="00030618">
        <w:rPr>
          <w:rFonts w:ascii="Calibri" w:hAnsi="Calibri" w:cs="Calibri"/>
          <w:sz w:val="24"/>
          <w:szCs w:val="24"/>
        </w:rPr>
        <w:t>ine. Navedena akcija je i u pret</w:t>
      </w:r>
      <w:r w:rsidR="000B4FCD">
        <w:rPr>
          <w:rFonts w:ascii="Calibri" w:hAnsi="Calibri" w:cs="Calibri"/>
          <w:sz w:val="24"/>
          <w:szCs w:val="24"/>
        </w:rPr>
        <w:t>hodnom period</w:t>
      </w:r>
      <w:r w:rsidR="00030618">
        <w:rPr>
          <w:rFonts w:ascii="Calibri" w:hAnsi="Calibri" w:cs="Calibri"/>
          <w:sz w:val="24"/>
          <w:szCs w:val="24"/>
        </w:rPr>
        <w:t>u</w:t>
      </w:r>
      <w:r w:rsidR="000B4FCD">
        <w:rPr>
          <w:rFonts w:ascii="Calibri" w:hAnsi="Calibri" w:cs="Calibri"/>
          <w:sz w:val="24"/>
          <w:szCs w:val="24"/>
        </w:rPr>
        <w:t xml:space="preserve"> imala podršku građana Danilovgrada</w:t>
      </w:r>
      <w:r w:rsidR="00DC13D5">
        <w:rPr>
          <w:rFonts w:ascii="Calibri" w:hAnsi="Calibri" w:cs="Calibri"/>
          <w:sz w:val="24"/>
          <w:szCs w:val="24"/>
        </w:rPr>
        <w:t xml:space="preserve"> koji sa uređenjem svojih bašta</w:t>
      </w:r>
      <w:r w:rsidRPr="002E5253">
        <w:rPr>
          <w:rFonts w:ascii="Calibri" w:hAnsi="Calibri" w:cs="Calibri"/>
          <w:sz w:val="24"/>
          <w:szCs w:val="24"/>
        </w:rPr>
        <w:t xml:space="preserve"> i vrtova na poseban način doprinose uređenju i uljepšavanju grada. Akcija će trajati </w:t>
      </w:r>
      <w:r w:rsidRPr="002E5253">
        <w:rPr>
          <w:rFonts w:ascii="Calibri" w:hAnsi="Calibri" w:cs="Calibri"/>
          <w:sz w:val="24"/>
          <w:szCs w:val="24"/>
        </w:rPr>
        <w:lastRenderedPageBreak/>
        <w:t>od 01.juna do 15.septembra, a njen osnovni cilj jeste uređenje i ulje</w:t>
      </w:r>
      <w:r w:rsidR="00744383">
        <w:rPr>
          <w:rFonts w:ascii="Calibri" w:hAnsi="Calibri" w:cs="Calibri"/>
          <w:sz w:val="24"/>
          <w:szCs w:val="24"/>
        </w:rPr>
        <w:t>pšavanje čitavog područja naše O</w:t>
      </w:r>
      <w:r w:rsidRPr="002E5253">
        <w:rPr>
          <w:rFonts w:ascii="Calibri" w:hAnsi="Calibri" w:cs="Calibri"/>
          <w:sz w:val="24"/>
          <w:szCs w:val="24"/>
        </w:rPr>
        <w:t xml:space="preserve">pštine kao i razvijanje takmičarskog duha. </w:t>
      </w:r>
    </w:p>
    <w:p w:rsidR="002B4561" w:rsidRDefault="008F529D" w:rsidP="004A55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B4561">
        <w:rPr>
          <w:rFonts w:ascii="Calibri" w:hAnsi="Calibri" w:cs="Calibri"/>
          <w:sz w:val="24"/>
          <w:szCs w:val="24"/>
        </w:rPr>
        <w:t>Izložbu</w:t>
      </w:r>
      <w:r w:rsidR="000D1CBE" w:rsidRPr="002B4561">
        <w:rPr>
          <w:rFonts w:ascii="Calibri" w:hAnsi="Calibri" w:cs="Calibri"/>
          <w:sz w:val="24"/>
          <w:szCs w:val="24"/>
        </w:rPr>
        <w:t xml:space="preserve"> </w:t>
      </w:r>
      <w:r w:rsidR="00744383" w:rsidRPr="002B4561">
        <w:rPr>
          <w:rFonts w:ascii="Calibri" w:hAnsi="Calibri" w:cs="Calibri"/>
          <w:sz w:val="24"/>
          <w:szCs w:val="24"/>
        </w:rPr>
        <w:t>“</w:t>
      </w:r>
      <w:r w:rsidR="003379B1">
        <w:rPr>
          <w:rFonts w:ascii="Calibri" w:hAnsi="Calibri" w:cs="Calibri"/>
          <w:sz w:val="24"/>
          <w:szCs w:val="24"/>
        </w:rPr>
        <w:t>Oldt</w:t>
      </w:r>
      <w:r w:rsidR="000D1CBE" w:rsidRPr="002B4561">
        <w:rPr>
          <w:rFonts w:ascii="Calibri" w:hAnsi="Calibri" w:cs="Calibri"/>
          <w:sz w:val="24"/>
          <w:szCs w:val="24"/>
        </w:rPr>
        <w:t>ajmera</w:t>
      </w:r>
      <w:r w:rsidR="00744383" w:rsidRPr="002B4561">
        <w:rPr>
          <w:rFonts w:ascii="Calibri" w:hAnsi="Calibri" w:cs="Calibri"/>
          <w:sz w:val="24"/>
          <w:szCs w:val="24"/>
        </w:rPr>
        <w:t>”</w:t>
      </w:r>
      <w:r w:rsidRPr="002B4561">
        <w:rPr>
          <w:rFonts w:ascii="Calibri" w:hAnsi="Calibri" w:cs="Calibri"/>
          <w:sz w:val="24"/>
          <w:szCs w:val="24"/>
        </w:rPr>
        <w:t>, koja je po prvi put organizovana u septembru 2015</w:t>
      </w:r>
      <w:r w:rsidR="008146F2" w:rsidRPr="002B4561">
        <w:rPr>
          <w:rFonts w:ascii="Calibri" w:hAnsi="Calibri" w:cs="Calibri"/>
          <w:sz w:val="24"/>
          <w:szCs w:val="24"/>
        </w:rPr>
        <w:t>.godine</w:t>
      </w:r>
      <w:r w:rsidRPr="002B4561">
        <w:rPr>
          <w:rFonts w:ascii="Calibri" w:hAnsi="Calibri" w:cs="Calibri"/>
          <w:sz w:val="24"/>
          <w:szCs w:val="24"/>
        </w:rPr>
        <w:t xml:space="preserve"> u saradnji sa NVO </w:t>
      </w:r>
      <w:r w:rsidR="003379B1">
        <w:rPr>
          <w:rFonts w:ascii="Calibri" w:hAnsi="Calibri" w:cs="Calibri"/>
          <w:sz w:val="24"/>
          <w:szCs w:val="24"/>
        </w:rPr>
        <w:t>“</w:t>
      </w:r>
      <w:r w:rsidRPr="002B4561">
        <w:rPr>
          <w:rFonts w:ascii="Calibri" w:hAnsi="Calibri" w:cs="Calibri"/>
          <w:sz w:val="24"/>
          <w:szCs w:val="24"/>
        </w:rPr>
        <w:t>Oldtajmeri Montenegro</w:t>
      </w:r>
      <w:r w:rsidR="003379B1">
        <w:rPr>
          <w:rFonts w:ascii="Calibri" w:hAnsi="Calibri" w:cs="Calibri"/>
          <w:sz w:val="24"/>
          <w:szCs w:val="24"/>
        </w:rPr>
        <w:t>”</w:t>
      </w:r>
      <w:r w:rsidRPr="002B4561">
        <w:rPr>
          <w:rFonts w:ascii="Calibri" w:hAnsi="Calibri" w:cs="Calibri"/>
          <w:sz w:val="24"/>
          <w:szCs w:val="24"/>
        </w:rPr>
        <w:t xml:space="preserve"> iz Nikšića, planiramo da organizujemo i ove god</w:t>
      </w:r>
      <w:r w:rsidR="00744383" w:rsidRPr="002B4561">
        <w:rPr>
          <w:rFonts w:ascii="Calibri" w:hAnsi="Calibri" w:cs="Calibri"/>
          <w:sz w:val="24"/>
          <w:szCs w:val="24"/>
        </w:rPr>
        <w:t>ine</w:t>
      </w:r>
      <w:r w:rsidR="002B4561" w:rsidRPr="002B4561">
        <w:rPr>
          <w:rFonts w:ascii="Calibri" w:hAnsi="Calibri" w:cs="Calibri"/>
          <w:sz w:val="24"/>
          <w:szCs w:val="24"/>
        </w:rPr>
        <w:t>.</w:t>
      </w:r>
      <w:r w:rsidR="00744383" w:rsidRPr="002B4561">
        <w:rPr>
          <w:rFonts w:ascii="Calibri" w:hAnsi="Calibri" w:cs="Calibri"/>
          <w:sz w:val="24"/>
          <w:szCs w:val="24"/>
        </w:rPr>
        <w:t xml:space="preserve"> </w:t>
      </w:r>
    </w:p>
    <w:p w:rsidR="005739C2" w:rsidRPr="002B4561" w:rsidRDefault="000D1CBE" w:rsidP="004A55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B4561">
        <w:rPr>
          <w:rFonts w:ascii="Calibri" w:hAnsi="Calibri" w:cs="Calibri"/>
          <w:sz w:val="24"/>
          <w:szCs w:val="24"/>
        </w:rPr>
        <w:t>Organizovanje izleta za djecu naše Opštine</w:t>
      </w:r>
      <w:r w:rsidR="005739C2" w:rsidRPr="002B4561">
        <w:rPr>
          <w:rFonts w:ascii="Calibri" w:hAnsi="Calibri" w:cs="Calibri"/>
          <w:sz w:val="24"/>
          <w:szCs w:val="24"/>
        </w:rPr>
        <w:t>:</w:t>
      </w:r>
    </w:p>
    <w:p w:rsidR="005739C2" w:rsidRPr="002E5253" w:rsidRDefault="005739C2" w:rsidP="004A5512">
      <w:pPr>
        <w:pStyle w:val="ListParagraph"/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- posjeta manastiru Ostrog i manastiru Ždrebaonik, za predškolski uzrast djece vrtića “Irena Radović”. Realizacija u maju mjesecu.</w:t>
      </w:r>
    </w:p>
    <w:p w:rsidR="005739C2" w:rsidRPr="002E5253" w:rsidRDefault="005739C2" w:rsidP="004A5512">
      <w:pPr>
        <w:pStyle w:val="ListParagraph"/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- posjeta kulturno istorijskim spomenicima u Crnoj Gori, za polumaturante  iz osnovnih škola naše Opštine. Realiza</w:t>
      </w:r>
      <w:r w:rsidR="00210F77">
        <w:rPr>
          <w:rFonts w:ascii="Calibri" w:hAnsi="Calibri" w:cs="Calibri"/>
          <w:sz w:val="24"/>
          <w:szCs w:val="24"/>
        </w:rPr>
        <w:t>c</w:t>
      </w:r>
      <w:r w:rsidRPr="002E5253">
        <w:rPr>
          <w:rFonts w:ascii="Calibri" w:hAnsi="Calibri" w:cs="Calibri"/>
          <w:sz w:val="24"/>
          <w:szCs w:val="24"/>
        </w:rPr>
        <w:t>ija april mjesec.</w:t>
      </w:r>
    </w:p>
    <w:p w:rsidR="005739C2" w:rsidRPr="002E5253" w:rsidRDefault="005739C2" w:rsidP="004A5512">
      <w:pPr>
        <w:pStyle w:val="ListParagraph"/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- posjeta državnim institucijama čije su aktivn</w:t>
      </w:r>
      <w:r w:rsidR="00210F77">
        <w:rPr>
          <w:rFonts w:ascii="Calibri" w:hAnsi="Calibri" w:cs="Calibri"/>
          <w:sz w:val="24"/>
          <w:szCs w:val="24"/>
        </w:rPr>
        <w:t>osti vezane za turizam ( Aerodro</w:t>
      </w:r>
      <w:r w:rsidRPr="002E5253">
        <w:rPr>
          <w:rFonts w:ascii="Calibri" w:hAnsi="Calibri" w:cs="Calibri"/>
          <w:sz w:val="24"/>
          <w:szCs w:val="24"/>
        </w:rPr>
        <w:t>m Crne Gore, Luka Bar, …). Ova posjeta je predviđena za djecu III i IV razreda osnovnih škola naše Opštine. Realizacija maj mjesec.</w:t>
      </w:r>
    </w:p>
    <w:p w:rsidR="005739C2" w:rsidRPr="007769F7" w:rsidRDefault="005739C2" w:rsidP="007769F7">
      <w:pPr>
        <w:pStyle w:val="ListParagraph"/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2E5253">
        <w:rPr>
          <w:rFonts w:ascii="Calibri" w:hAnsi="Calibri" w:cs="Calibri"/>
          <w:sz w:val="24"/>
          <w:szCs w:val="24"/>
        </w:rPr>
        <w:t>- jednodnevni izlet za maturante gimnazije “Petar I Petrović Njegoš”. Izletom je predviđena posjeta jednog Nacionalnog parka u Crnoj Gori. Realizacija maj mjesec.</w:t>
      </w:r>
    </w:p>
    <w:p w:rsidR="007769F7" w:rsidRDefault="000B4FCD" w:rsidP="004A55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Nacionalna turistička o</w:t>
      </w:r>
      <w:r w:rsidR="007769F7">
        <w:rPr>
          <w:rFonts w:ascii="Calibri" w:hAnsi="Calibri" w:cs="Calibri"/>
          <w:sz w:val="24"/>
          <w:szCs w:val="24"/>
        </w:rPr>
        <w:t xml:space="preserve">rganizacija Crne Gore </w:t>
      </w:r>
      <w:r w:rsidR="003379B1">
        <w:rPr>
          <w:rFonts w:ascii="Calibri" w:hAnsi="Calibri" w:cs="Calibri"/>
          <w:sz w:val="24"/>
          <w:szCs w:val="24"/>
        </w:rPr>
        <w:t>je uputila zvaničan dopis svim l</w:t>
      </w:r>
      <w:r w:rsidR="007769F7">
        <w:rPr>
          <w:rFonts w:ascii="Calibri" w:hAnsi="Calibri" w:cs="Calibri"/>
          <w:sz w:val="24"/>
          <w:szCs w:val="24"/>
        </w:rPr>
        <w:t>okalnim organizacijama povodom obilježavanja jubileja “10 godina obnavljanja crnog</w:t>
      </w:r>
      <w:r w:rsidR="00D14069">
        <w:rPr>
          <w:rFonts w:ascii="Calibri" w:hAnsi="Calibri" w:cs="Calibri"/>
          <w:sz w:val="24"/>
          <w:szCs w:val="24"/>
        </w:rPr>
        <w:t>o</w:t>
      </w:r>
      <w:r w:rsidR="007769F7">
        <w:rPr>
          <w:rFonts w:ascii="Calibri" w:hAnsi="Calibri" w:cs="Calibri"/>
          <w:sz w:val="24"/>
          <w:szCs w:val="24"/>
        </w:rPr>
        <w:t xml:space="preserve">rske nezavisnosti”. Shodno njihovom dopisu TO Danilovgrad će u saradnji sa opštinom Danilovgrad ovaj jubilej proslaviti na prigodan način, a dan i mjesto održavanja će se naknadno odrediti. </w:t>
      </w:r>
    </w:p>
    <w:p w:rsidR="00D14069" w:rsidRPr="00D14069" w:rsidRDefault="00D14069" w:rsidP="00D14069">
      <w:pPr>
        <w:pStyle w:val="ListParagraph"/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Napominjemo da</w:t>
      </w:r>
      <w:r w:rsidR="000B4FCD">
        <w:rPr>
          <w:rFonts w:ascii="Calibri" w:hAnsi="Calibri" w:cs="Calibri"/>
          <w:sz w:val="24"/>
          <w:szCs w:val="24"/>
        </w:rPr>
        <w:t xml:space="preserve"> je</w:t>
      </w:r>
      <w:r>
        <w:rPr>
          <w:rFonts w:ascii="Calibri" w:hAnsi="Calibri" w:cs="Calibri"/>
          <w:sz w:val="24"/>
          <w:szCs w:val="24"/>
        </w:rPr>
        <w:t xml:space="preserve"> istim dopisom predviđeno da sve manifestacije koje se budu organizovale na području opštine Danilovgrad, a koje su uvrštene u Plan i program ljetnje turističke sezone 2016.godine budu organizovane sa naznakom obilježavanje 10-to godišnjice nezavisnosti Crne Gore.</w:t>
      </w:r>
    </w:p>
    <w:p w:rsidR="007769F7" w:rsidRDefault="000B4FCD" w:rsidP="004A55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Manifestacija “</w:t>
      </w:r>
      <w:r w:rsidR="007769F7">
        <w:rPr>
          <w:rFonts w:ascii="Calibri" w:hAnsi="Calibri" w:cs="Calibri"/>
          <w:sz w:val="24"/>
          <w:szCs w:val="24"/>
        </w:rPr>
        <w:t>Najbolji u ugostiteljstvu i turizmu</w:t>
      </w:r>
      <w:r>
        <w:rPr>
          <w:rFonts w:ascii="Calibri" w:hAnsi="Calibri" w:cs="Calibri"/>
          <w:sz w:val="24"/>
          <w:szCs w:val="24"/>
        </w:rPr>
        <w:t>” će biti održana</w:t>
      </w:r>
      <w:r w:rsidR="007769F7">
        <w:rPr>
          <w:rFonts w:ascii="Calibri" w:hAnsi="Calibri" w:cs="Calibri"/>
          <w:sz w:val="24"/>
          <w:szCs w:val="24"/>
        </w:rPr>
        <w:t xml:space="preserve"> krajem kalendarske godine.  </w:t>
      </w:r>
    </w:p>
    <w:p w:rsidR="00060CE4" w:rsidRPr="002E5253" w:rsidRDefault="00060CE4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2B4561" w:rsidRDefault="000B4FCD" w:rsidP="00D14069">
      <w:pPr>
        <w:spacing w:line="240" w:lineRule="auto"/>
        <w:ind w:left="720"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Tokom ljeta</w:t>
      </w:r>
      <w:r w:rsidR="003379B1">
        <w:rPr>
          <w:rFonts w:cs="Calibri"/>
          <w:sz w:val="24"/>
          <w:szCs w:val="24"/>
        </w:rPr>
        <w:t xml:space="preserve"> se u Danilovgradu</w:t>
      </w:r>
      <w:r>
        <w:rPr>
          <w:rFonts w:cs="Calibri"/>
          <w:sz w:val="24"/>
          <w:szCs w:val="24"/>
        </w:rPr>
        <w:t xml:space="preserve"> </w:t>
      </w:r>
      <w:r w:rsidR="003379B1">
        <w:rPr>
          <w:rFonts w:cs="Calibri"/>
          <w:sz w:val="24"/>
          <w:szCs w:val="24"/>
        </w:rPr>
        <w:t>organizuju događaji</w:t>
      </w:r>
      <w:r w:rsidR="00CD3C74">
        <w:rPr>
          <w:rFonts w:cs="Calibri"/>
          <w:sz w:val="24"/>
          <w:szCs w:val="24"/>
        </w:rPr>
        <w:t xml:space="preserve"> različitog sadržaja kao</w:t>
      </w:r>
      <w:r w:rsidR="005739C2" w:rsidRPr="002E5253">
        <w:rPr>
          <w:rFonts w:cs="Calibri"/>
          <w:sz w:val="24"/>
          <w:szCs w:val="24"/>
        </w:rPr>
        <w:t xml:space="preserve"> i veliki broj manif</w:t>
      </w:r>
      <w:r w:rsidR="00CD3C74">
        <w:rPr>
          <w:rFonts w:cs="Calibri"/>
          <w:sz w:val="24"/>
          <w:szCs w:val="24"/>
        </w:rPr>
        <w:t>estacija (</w:t>
      </w:r>
      <w:r w:rsidR="005739C2" w:rsidRPr="002E5253">
        <w:rPr>
          <w:rFonts w:cs="Calibri"/>
          <w:sz w:val="24"/>
          <w:szCs w:val="24"/>
        </w:rPr>
        <w:t>“Rijekom Zetom”, “Spuško ljeto”,</w:t>
      </w:r>
      <w:r w:rsidR="00210F77">
        <w:rPr>
          <w:rFonts w:cs="Calibri"/>
          <w:sz w:val="24"/>
          <w:szCs w:val="24"/>
        </w:rPr>
        <w:t xml:space="preserve"> </w:t>
      </w:r>
      <w:r w:rsidR="005739C2" w:rsidRPr="002E5253">
        <w:rPr>
          <w:rFonts w:cs="Calibri"/>
          <w:sz w:val="24"/>
          <w:szCs w:val="24"/>
        </w:rPr>
        <w:t>”Katunske sportske igre”,</w:t>
      </w:r>
      <w:r w:rsidR="00210F77">
        <w:rPr>
          <w:rFonts w:cs="Calibri"/>
          <w:sz w:val="24"/>
          <w:szCs w:val="24"/>
        </w:rPr>
        <w:t xml:space="preserve"> </w:t>
      </w:r>
      <w:r w:rsidR="00210F77" w:rsidRPr="002E5253">
        <w:rPr>
          <w:rFonts w:cs="Calibri"/>
          <w:sz w:val="24"/>
          <w:szCs w:val="24"/>
        </w:rPr>
        <w:t>”</w:t>
      </w:r>
      <w:r w:rsidR="00210F77">
        <w:rPr>
          <w:rFonts w:cs="Calibri"/>
          <w:sz w:val="24"/>
          <w:szCs w:val="24"/>
        </w:rPr>
        <w:t>Bjelopavlićke sportske igre</w:t>
      </w:r>
      <w:r w:rsidR="00210F77" w:rsidRPr="002E5253">
        <w:rPr>
          <w:rFonts w:cs="Calibri"/>
          <w:sz w:val="24"/>
          <w:szCs w:val="24"/>
        </w:rPr>
        <w:t>”</w:t>
      </w:r>
      <w:r w:rsidR="00210F77">
        <w:rPr>
          <w:rFonts w:cs="Calibri"/>
          <w:sz w:val="24"/>
          <w:szCs w:val="24"/>
        </w:rPr>
        <w:t xml:space="preserve"> </w:t>
      </w:r>
      <w:r w:rsidR="005739C2" w:rsidRPr="002E5253">
        <w:rPr>
          <w:rFonts w:cs="Calibri"/>
          <w:sz w:val="24"/>
          <w:szCs w:val="24"/>
        </w:rPr>
        <w:t>i dr</w:t>
      </w:r>
      <w:r w:rsidR="00CD3C74">
        <w:rPr>
          <w:rFonts w:cs="Calibri"/>
          <w:sz w:val="24"/>
          <w:szCs w:val="24"/>
        </w:rPr>
        <w:t>)</w:t>
      </w:r>
      <w:r w:rsidR="005739C2" w:rsidRPr="002E5253">
        <w:rPr>
          <w:rFonts w:cs="Calibri"/>
          <w:sz w:val="24"/>
          <w:szCs w:val="24"/>
        </w:rPr>
        <w:t>. TO</w:t>
      </w:r>
      <w:r w:rsidR="00210F77">
        <w:rPr>
          <w:rFonts w:cs="Calibri"/>
          <w:sz w:val="24"/>
          <w:szCs w:val="24"/>
        </w:rPr>
        <w:t xml:space="preserve"> </w:t>
      </w:r>
      <w:r w:rsidR="005739C2" w:rsidRPr="002E5253">
        <w:rPr>
          <w:rFonts w:cs="Calibri"/>
          <w:sz w:val="24"/>
          <w:szCs w:val="24"/>
        </w:rPr>
        <w:t>Danilovgrad će u skladu sa sv</w:t>
      </w:r>
      <w:r w:rsidR="00210F77">
        <w:rPr>
          <w:rFonts w:cs="Calibri"/>
          <w:sz w:val="24"/>
          <w:szCs w:val="24"/>
        </w:rPr>
        <w:t>ojim</w:t>
      </w:r>
      <w:r w:rsidR="005739C2" w:rsidRPr="002E5253">
        <w:rPr>
          <w:rFonts w:cs="Calibri"/>
          <w:sz w:val="24"/>
          <w:szCs w:val="24"/>
        </w:rPr>
        <w:t xml:space="preserve"> mogućnostima pružiti</w:t>
      </w:r>
      <w:r w:rsidR="00210F77">
        <w:rPr>
          <w:rFonts w:cs="Calibri"/>
          <w:sz w:val="24"/>
          <w:szCs w:val="24"/>
        </w:rPr>
        <w:t xml:space="preserve"> finansijsku i tehničku</w:t>
      </w:r>
      <w:r w:rsidR="00CD3C74">
        <w:rPr>
          <w:rFonts w:cs="Calibri"/>
          <w:sz w:val="24"/>
          <w:szCs w:val="24"/>
        </w:rPr>
        <w:t xml:space="preserve"> podršku o</w:t>
      </w:r>
      <w:r w:rsidR="005739C2" w:rsidRPr="002E5253">
        <w:rPr>
          <w:rFonts w:cs="Calibri"/>
          <w:sz w:val="24"/>
          <w:szCs w:val="24"/>
        </w:rPr>
        <w:t>rganizatoru pomenut</w:t>
      </w:r>
      <w:r w:rsidR="00D14069">
        <w:rPr>
          <w:rFonts w:cs="Calibri"/>
          <w:sz w:val="24"/>
          <w:szCs w:val="24"/>
        </w:rPr>
        <w:t>ih manifestacija.</w:t>
      </w:r>
    </w:p>
    <w:p w:rsidR="002B4561" w:rsidRDefault="002B4561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632B96" w:rsidRDefault="00632B96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632B96" w:rsidRDefault="00632B96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632B96" w:rsidRDefault="00632B96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6A79D5" w:rsidRDefault="006A79D5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6A79D5" w:rsidRDefault="006A79D5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632B96" w:rsidRPr="002E5253" w:rsidRDefault="00632B96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4200FF" w:rsidRPr="002E5253" w:rsidRDefault="002E5253" w:rsidP="004A5512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 </w:t>
      </w:r>
      <w:r w:rsidR="004200FF" w:rsidRPr="002E5253">
        <w:rPr>
          <w:rFonts w:cs="Calibri"/>
          <w:b/>
          <w:sz w:val="28"/>
          <w:szCs w:val="28"/>
        </w:rPr>
        <w:t>FINANSIJSKI PLAN TO</w:t>
      </w:r>
      <w:r w:rsidR="00210F77">
        <w:rPr>
          <w:rFonts w:cs="Calibri"/>
          <w:b/>
          <w:sz w:val="28"/>
          <w:szCs w:val="28"/>
        </w:rPr>
        <w:t xml:space="preserve"> </w:t>
      </w:r>
      <w:r w:rsidR="004200FF" w:rsidRPr="002E5253">
        <w:rPr>
          <w:rFonts w:cs="Calibri"/>
          <w:b/>
          <w:sz w:val="28"/>
          <w:szCs w:val="28"/>
        </w:rPr>
        <w:t>DANILOVGRADA ZA 2016.GODINU</w:t>
      </w:r>
    </w:p>
    <w:p w:rsidR="004200FF" w:rsidRPr="002E5253" w:rsidRDefault="004200FF" w:rsidP="004A5512">
      <w:pPr>
        <w:spacing w:line="240" w:lineRule="auto"/>
        <w:jc w:val="both"/>
        <w:rPr>
          <w:rFonts w:cs="Calibri"/>
          <w:sz w:val="28"/>
          <w:szCs w:val="28"/>
        </w:rPr>
      </w:pPr>
    </w:p>
    <w:p w:rsidR="008A2CC6" w:rsidRPr="002E5253" w:rsidRDefault="00C701D4" w:rsidP="004A551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b/>
          <w:sz w:val="24"/>
          <w:szCs w:val="24"/>
        </w:rPr>
        <w:t xml:space="preserve">1a- </w:t>
      </w:r>
      <w:r w:rsidR="008A2CC6" w:rsidRPr="002E5253">
        <w:rPr>
          <w:rFonts w:cs="Calibri"/>
          <w:b/>
          <w:sz w:val="24"/>
          <w:szCs w:val="24"/>
        </w:rPr>
        <w:t>PLAN PRIHODA</w:t>
      </w:r>
    </w:p>
    <w:p w:rsidR="008A2CC6" w:rsidRPr="002E5253" w:rsidRDefault="00CD3C74" w:rsidP="004A5512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Imajući u vidu da TO Danilovgrad ostvaruje prihode naplatom</w:t>
      </w:r>
      <w:r w:rsidR="008A2CC6" w:rsidRPr="002E5253">
        <w:rPr>
          <w:rFonts w:cs="Calibri"/>
          <w:sz w:val="24"/>
          <w:szCs w:val="24"/>
        </w:rPr>
        <w:t xml:space="preserve"> izletničke takse</w:t>
      </w:r>
      <w:r>
        <w:rPr>
          <w:rFonts w:cs="Calibri"/>
          <w:sz w:val="24"/>
          <w:szCs w:val="24"/>
        </w:rPr>
        <w:t xml:space="preserve"> u iznosu od 100%  od ukupne naplate</w:t>
      </w:r>
      <w:r w:rsidR="008A2CC6" w:rsidRPr="002E5253">
        <w:rPr>
          <w:rFonts w:cs="Calibri"/>
          <w:sz w:val="24"/>
          <w:szCs w:val="24"/>
        </w:rPr>
        <w:t>, boravišne takse u iznosu o</w:t>
      </w:r>
      <w:r>
        <w:rPr>
          <w:rFonts w:cs="Calibri"/>
          <w:sz w:val="24"/>
          <w:szCs w:val="24"/>
        </w:rPr>
        <w:t xml:space="preserve">d 80% od ukupne naplate, </w:t>
      </w:r>
      <w:r w:rsidR="008A2CC6" w:rsidRPr="002E5253">
        <w:rPr>
          <w:rFonts w:cs="Calibri"/>
          <w:sz w:val="24"/>
          <w:szCs w:val="24"/>
        </w:rPr>
        <w:t>članskog doprinosa</w:t>
      </w:r>
      <w:r>
        <w:rPr>
          <w:rFonts w:cs="Calibri"/>
          <w:sz w:val="24"/>
          <w:szCs w:val="24"/>
        </w:rPr>
        <w:t xml:space="preserve"> u iznosu od 60% od ukupne naplate</w:t>
      </w:r>
      <w:r w:rsidR="008A2CC6" w:rsidRPr="002E5253">
        <w:rPr>
          <w:rFonts w:cs="Calibri"/>
          <w:sz w:val="24"/>
          <w:szCs w:val="24"/>
        </w:rPr>
        <w:t>, sredstava budžeta za finansiranje redovnih i posebnih programa, donacija, kredita i drugih izvora u skladu sa Zakonom.</w:t>
      </w:r>
      <w:r>
        <w:rPr>
          <w:rFonts w:cs="Calibri"/>
          <w:sz w:val="24"/>
          <w:szCs w:val="24"/>
        </w:rPr>
        <w:t xml:space="preserve"> U tabeli </w:t>
      </w:r>
      <w:r w:rsidR="00B45628">
        <w:rPr>
          <w:rFonts w:cs="Calibri"/>
          <w:sz w:val="24"/>
          <w:szCs w:val="24"/>
        </w:rPr>
        <w:t xml:space="preserve">br. </w:t>
      </w:r>
      <w:r w:rsidR="003379B1">
        <w:rPr>
          <w:rFonts w:cs="Calibri"/>
          <w:sz w:val="24"/>
          <w:szCs w:val="24"/>
        </w:rPr>
        <w:t>1 dat je prikaz plan</w:t>
      </w:r>
      <w:r w:rsidR="00F705A3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prihoda za 2016.godinu.</w:t>
      </w:r>
    </w:p>
    <w:p w:rsidR="008A2CC6" w:rsidRPr="002E5253" w:rsidRDefault="008A2CC6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Tabela</w:t>
      </w:r>
      <w:r w:rsidR="00CD3C74">
        <w:rPr>
          <w:rFonts w:cs="Calibri"/>
          <w:sz w:val="24"/>
          <w:szCs w:val="24"/>
        </w:rPr>
        <w:t xml:space="preserve"> </w:t>
      </w:r>
      <w:r w:rsidR="00B45628">
        <w:rPr>
          <w:rFonts w:cs="Calibri"/>
          <w:sz w:val="24"/>
          <w:szCs w:val="24"/>
        </w:rPr>
        <w:t xml:space="preserve"> br.</w:t>
      </w:r>
      <w:r w:rsidR="00CD3C74">
        <w:rPr>
          <w:rFonts w:cs="Calibri"/>
          <w:sz w:val="24"/>
          <w:szCs w:val="24"/>
        </w:rPr>
        <w:t>1</w:t>
      </w:r>
      <w:r w:rsidR="00B45628">
        <w:rPr>
          <w:rFonts w:cs="Calibri"/>
          <w:sz w:val="24"/>
          <w:szCs w:val="24"/>
        </w:rPr>
        <w:t xml:space="preserve"> </w:t>
      </w:r>
      <w:r w:rsidRPr="002E5253">
        <w:rPr>
          <w:rFonts w:cs="Calibri"/>
          <w:sz w:val="24"/>
          <w:szCs w:val="24"/>
        </w:rPr>
        <w:t xml:space="preserve"> Plan prihoda za 2016.godinu</w:t>
      </w:r>
    </w:p>
    <w:tbl>
      <w:tblPr>
        <w:tblStyle w:val="TableGrid"/>
        <w:tblW w:w="0" w:type="auto"/>
        <w:tblLook w:val="04A0"/>
      </w:tblPr>
      <w:tblGrid>
        <w:gridCol w:w="619"/>
        <w:gridCol w:w="5028"/>
        <w:gridCol w:w="1316"/>
      </w:tblGrid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2E5253">
              <w:rPr>
                <w:rFonts w:cs="Calibri"/>
                <w:b/>
                <w:sz w:val="24"/>
                <w:szCs w:val="24"/>
              </w:rPr>
              <w:t>r/br</w:t>
            </w:r>
          </w:p>
        </w:tc>
        <w:tc>
          <w:tcPr>
            <w:tcW w:w="5028" w:type="dxa"/>
          </w:tcPr>
          <w:p w:rsidR="008A2CC6" w:rsidRPr="002E5253" w:rsidRDefault="008A2CC6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2E5253">
              <w:rPr>
                <w:rFonts w:cs="Calibri"/>
                <w:b/>
                <w:sz w:val="24"/>
                <w:szCs w:val="24"/>
              </w:rPr>
              <w:t>NAZIV</w:t>
            </w:r>
          </w:p>
        </w:tc>
        <w:tc>
          <w:tcPr>
            <w:tcW w:w="1182" w:type="dxa"/>
          </w:tcPr>
          <w:p w:rsidR="008A2CC6" w:rsidRPr="002E5253" w:rsidRDefault="008A2CC6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2E5253">
              <w:rPr>
                <w:rFonts w:cs="Calibri"/>
                <w:b/>
                <w:sz w:val="24"/>
                <w:szCs w:val="24"/>
              </w:rPr>
              <w:t>IZNOS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028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Članski doprinos</w:t>
            </w:r>
          </w:p>
        </w:tc>
        <w:tc>
          <w:tcPr>
            <w:tcW w:w="1182" w:type="dxa"/>
          </w:tcPr>
          <w:p w:rsidR="008A2CC6" w:rsidRPr="002E5253" w:rsidRDefault="00340414" w:rsidP="003C6298">
            <w:pPr>
              <w:jc w:val="right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1</w:t>
            </w:r>
            <w:r w:rsidR="007F79E5">
              <w:rPr>
                <w:rFonts w:cs="Calibri"/>
                <w:sz w:val="24"/>
                <w:szCs w:val="24"/>
              </w:rPr>
              <w:t>3</w:t>
            </w:r>
            <w:r w:rsidR="00081A99" w:rsidRPr="002E5253">
              <w:rPr>
                <w:rFonts w:cs="Calibri"/>
                <w:sz w:val="24"/>
                <w:szCs w:val="24"/>
              </w:rPr>
              <w:t>.000</w:t>
            </w:r>
            <w:r w:rsidR="000D4D72" w:rsidRPr="002E5253">
              <w:rPr>
                <w:rFonts w:cs="Calibri"/>
                <w:sz w:val="24"/>
                <w:szCs w:val="24"/>
              </w:rPr>
              <w:t>,00€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5028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Boravišna taksa</w:t>
            </w:r>
          </w:p>
        </w:tc>
        <w:tc>
          <w:tcPr>
            <w:tcW w:w="1182" w:type="dxa"/>
          </w:tcPr>
          <w:p w:rsidR="008A2CC6" w:rsidRPr="002E5253" w:rsidRDefault="007D788A" w:rsidP="003C6298">
            <w:pPr>
              <w:jc w:val="right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 xml:space="preserve">  </w:t>
            </w:r>
            <w:r w:rsidR="003C6298">
              <w:rPr>
                <w:rFonts w:cs="Calibri"/>
                <w:sz w:val="24"/>
                <w:szCs w:val="24"/>
              </w:rPr>
              <w:t>7</w:t>
            </w:r>
            <w:r w:rsidR="00081A99" w:rsidRPr="002E5253">
              <w:rPr>
                <w:rFonts w:cs="Calibri"/>
                <w:sz w:val="24"/>
                <w:szCs w:val="24"/>
              </w:rPr>
              <w:t>.000</w:t>
            </w:r>
            <w:r w:rsidR="000D4D72" w:rsidRPr="002E5253">
              <w:rPr>
                <w:rFonts w:cs="Calibri"/>
                <w:sz w:val="24"/>
                <w:szCs w:val="24"/>
              </w:rPr>
              <w:t>,00€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028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Izletnička taksa</w:t>
            </w:r>
          </w:p>
        </w:tc>
        <w:tc>
          <w:tcPr>
            <w:tcW w:w="1182" w:type="dxa"/>
          </w:tcPr>
          <w:p w:rsidR="008A2CC6" w:rsidRPr="002E5253" w:rsidRDefault="00340414" w:rsidP="003C6298">
            <w:pPr>
              <w:jc w:val="right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4</w:t>
            </w:r>
            <w:r w:rsidR="007F79E5">
              <w:rPr>
                <w:rFonts w:cs="Calibri"/>
                <w:sz w:val="24"/>
                <w:szCs w:val="24"/>
              </w:rPr>
              <w:t>2</w:t>
            </w:r>
            <w:r w:rsidR="00081A99" w:rsidRPr="002E5253">
              <w:rPr>
                <w:rFonts w:cs="Calibri"/>
                <w:sz w:val="24"/>
                <w:szCs w:val="24"/>
              </w:rPr>
              <w:t>.000</w:t>
            </w:r>
            <w:r w:rsidR="000D4D72" w:rsidRPr="002E5253">
              <w:rPr>
                <w:rFonts w:cs="Calibri"/>
                <w:sz w:val="24"/>
                <w:szCs w:val="24"/>
              </w:rPr>
              <w:t>,00€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 xml:space="preserve">4. </w:t>
            </w:r>
          </w:p>
        </w:tc>
        <w:tc>
          <w:tcPr>
            <w:tcW w:w="5028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Sredstva budžeta</w:t>
            </w:r>
          </w:p>
        </w:tc>
        <w:tc>
          <w:tcPr>
            <w:tcW w:w="1182" w:type="dxa"/>
          </w:tcPr>
          <w:p w:rsidR="008A2CC6" w:rsidRPr="002E5253" w:rsidRDefault="00081A99" w:rsidP="004A5512">
            <w:pPr>
              <w:jc w:val="right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11.000</w:t>
            </w:r>
            <w:r w:rsidR="000D4D72" w:rsidRPr="002E5253">
              <w:rPr>
                <w:rFonts w:cs="Calibri"/>
                <w:sz w:val="24"/>
                <w:szCs w:val="24"/>
              </w:rPr>
              <w:t>,00€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028" w:type="dxa"/>
          </w:tcPr>
          <w:p w:rsidR="008A2CC6" w:rsidRPr="002E5253" w:rsidRDefault="003C6298" w:rsidP="003C6298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Ministarstvo održivog  razvoja i turizma, </w:t>
            </w:r>
            <w:r w:rsidR="008A2CC6" w:rsidRPr="002E5253">
              <w:rPr>
                <w:rFonts w:cs="Calibri"/>
                <w:sz w:val="24"/>
                <w:szCs w:val="24"/>
              </w:rPr>
              <w:t xml:space="preserve"> NTO Crne Gore</w:t>
            </w:r>
          </w:p>
        </w:tc>
        <w:tc>
          <w:tcPr>
            <w:tcW w:w="1182" w:type="dxa"/>
          </w:tcPr>
          <w:p w:rsidR="008A2CC6" w:rsidRPr="002E5253" w:rsidRDefault="007D788A" w:rsidP="004A5512">
            <w:pPr>
              <w:jc w:val="right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 xml:space="preserve">  </w:t>
            </w:r>
            <w:r w:rsidR="00340414" w:rsidRPr="002E5253">
              <w:rPr>
                <w:rFonts w:cs="Calibri"/>
                <w:sz w:val="24"/>
                <w:szCs w:val="24"/>
              </w:rPr>
              <w:t>3</w:t>
            </w:r>
            <w:r w:rsidR="00081A99" w:rsidRPr="002E5253">
              <w:rPr>
                <w:rFonts w:cs="Calibri"/>
                <w:sz w:val="24"/>
                <w:szCs w:val="24"/>
              </w:rPr>
              <w:t>.000</w:t>
            </w:r>
            <w:r w:rsidR="000D4D72" w:rsidRPr="002E5253">
              <w:rPr>
                <w:rFonts w:cs="Calibri"/>
                <w:sz w:val="24"/>
                <w:szCs w:val="24"/>
              </w:rPr>
              <w:t>,00€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  <w:r w:rsidRPr="002E5253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028" w:type="dxa"/>
          </w:tcPr>
          <w:p w:rsidR="008A2CC6" w:rsidRPr="002E5253" w:rsidRDefault="003C6298" w:rsidP="004A5512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Donator </w:t>
            </w:r>
          </w:p>
        </w:tc>
        <w:tc>
          <w:tcPr>
            <w:tcW w:w="1182" w:type="dxa"/>
          </w:tcPr>
          <w:p w:rsidR="008A2CC6" w:rsidRPr="002E5253" w:rsidRDefault="003C6298" w:rsidP="004A5512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2.000,00€</w:t>
            </w:r>
          </w:p>
        </w:tc>
      </w:tr>
      <w:tr w:rsidR="008A2CC6" w:rsidRPr="002E5253" w:rsidTr="008A2CC6">
        <w:tc>
          <w:tcPr>
            <w:tcW w:w="570" w:type="dxa"/>
          </w:tcPr>
          <w:p w:rsidR="008A2CC6" w:rsidRPr="002E5253" w:rsidRDefault="008A2CC6" w:rsidP="004A5512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028" w:type="dxa"/>
          </w:tcPr>
          <w:p w:rsidR="008A2CC6" w:rsidRPr="002E5253" w:rsidRDefault="008A2CC6" w:rsidP="004A551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2E5253">
              <w:rPr>
                <w:rFonts w:cs="Calibri"/>
                <w:b/>
                <w:sz w:val="24"/>
                <w:szCs w:val="24"/>
              </w:rPr>
              <w:t>UKUPNO:</w:t>
            </w:r>
          </w:p>
        </w:tc>
        <w:tc>
          <w:tcPr>
            <w:tcW w:w="1182" w:type="dxa"/>
          </w:tcPr>
          <w:p w:rsidR="008A2CC6" w:rsidRPr="002E5253" w:rsidRDefault="007F79E5" w:rsidP="004A551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78</w:t>
            </w:r>
            <w:r w:rsidR="00081A99" w:rsidRPr="002E5253">
              <w:rPr>
                <w:rFonts w:cs="Calibri"/>
                <w:b/>
                <w:sz w:val="24"/>
                <w:szCs w:val="24"/>
              </w:rPr>
              <w:t>.000</w:t>
            </w:r>
            <w:r w:rsidR="000D4D72" w:rsidRPr="002E5253">
              <w:rPr>
                <w:rFonts w:cs="Calibri"/>
                <w:b/>
                <w:sz w:val="24"/>
                <w:szCs w:val="24"/>
              </w:rPr>
              <w:t>,00€</w:t>
            </w:r>
          </w:p>
        </w:tc>
      </w:tr>
    </w:tbl>
    <w:p w:rsidR="00EB2C1A" w:rsidRDefault="00EB2C1A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DA5EB7" w:rsidRPr="002E5253" w:rsidRDefault="008A2CC6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  <w:r w:rsidRPr="002E5253">
        <w:rPr>
          <w:rFonts w:eastAsiaTheme="minorHAnsi" w:cs="Calibri"/>
          <w:sz w:val="24"/>
          <w:szCs w:val="24"/>
          <w:lang w:bidi="en-US"/>
        </w:rPr>
        <w:t xml:space="preserve">Navedeni plan prihoda </w:t>
      </w:r>
      <w:r w:rsidR="00CD3C74">
        <w:rPr>
          <w:rFonts w:eastAsiaTheme="minorHAnsi" w:cs="Calibri"/>
          <w:sz w:val="24"/>
          <w:szCs w:val="24"/>
          <w:lang w:bidi="en-US"/>
        </w:rPr>
        <w:t xml:space="preserve">za 2016. </w:t>
      </w:r>
      <w:r w:rsidR="00B45628">
        <w:rPr>
          <w:rFonts w:eastAsiaTheme="minorHAnsi" w:cs="Calibri"/>
          <w:sz w:val="24"/>
          <w:szCs w:val="24"/>
          <w:lang w:bidi="en-US"/>
        </w:rPr>
        <w:t>g</w:t>
      </w:r>
      <w:r w:rsidR="00CD3C74">
        <w:rPr>
          <w:rFonts w:eastAsiaTheme="minorHAnsi" w:cs="Calibri"/>
          <w:sz w:val="24"/>
          <w:szCs w:val="24"/>
          <w:lang w:bidi="en-US"/>
        </w:rPr>
        <w:t xml:space="preserve">odinu </w:t>
      </w:r>
      <w:r w:rsidRPr="002E5253">
        <w:rPr>
          <w:rFonts w:eastAsiaTheme="minorHAnsi" w:cs="Calibri"/>
          <w:sz w:val="24"/>
          <w:szCs w:val="24"/>
          <w:lang w:bidi="en-US"/>
        </w:rPr>
        <w:t>je urađen na osnovu  ostvarenih</w:t>
      </w:r>
      <w:r w:rsidR="000D4D72" w:rsidRPr="002E5253">
        <w:rPr>
          <w:rFonts w:eastAsiaTheme="minorHAnsi" w:cs="Calibri"/>
          <w:sz w:val="24"/>
          <w:szCs w:val="24"/>
          <w:lang w:bidi="en-US"/>
        </w:rPr>
        <w:t xml:space="preserve"> prihoda u prvih 11 mjeseci 20</w:t>
      </w:r>
      <w:r w:rsidRPr="002E5253">
        <w:rPr>
          <w:rFonts w:eastAsiaTheme="minorHAnsi" w:cs="Calibri"/>
          <w:sz w:val="24"/>
          <w:szCs w:val="24"/>
          <w:lang w:bidi="en-US"/>
        </w:rPr>
        <w:t>15</w:t>
      </w:r>
      <w:r w:rsidR="000D4D72" w:rsidRPr="002E5253">
        <w:rPr>
          <w:rFonts w:eastAsiaTheme="minorHAnsi" w:cs="Calibri"/>
          <w:sz w:val="24"/>
          <w:szCs w:val="24"/>
          <w:lang w:bidi="en-US"/>
        </w:rPr>
        <w:t>.</w:t>
      </w:r>
      <w:r w:rsidR="00CD3C74">
        <w:rPr>
          <w:rFonts w:eastAsiaTheme="minorHAnsi" w:cs="Calibri"/>
          <w:sz w:val="24"/>
          <w:szCs w:val="24"/>
          <w:lang w:bidi="en-US"/>
        </w:rPr>
        <w:t>godine</w:t>
      </w:r>
      <w:r w:rsidR="002D70EA">
        <w:rPr>
          <w:rFonts w:eastAsiaTheme="minorHAnsi" w:cs="Calibri"/>
          <w:sz w:val="24"/>
          <w:szCs w:val="24"/>
          <w:lang w:bidi="en-US"/>
        </w:rPr>
        <w:t xml:space="preserve"> (</w:t>
      </w:r>
      <w:r w:rsidR="00CD3C74">
        <w:rPr>
          <w:rFonts w:eastAsiaTheme="minorHAnsi" w:cs="Calibri"/>
          <w:sz w:val="24"/>
          <w:szCs w:val="24"/>
          <w:lang w:bidi="en-US"/>
        </w:rPr>
        <w:t>boravišna taksa- 4.280,64€;</w:t>
      </w:r>
      <w:r w:rsidR="000D4D72" w:rsidRPr="002E5253">
        <w:rPr>
          <w:rFonts w:eastAsiaTheme="minorHAnsi" w:cs="Calibri"/>
          <w:sz w:val="24"/>
          <w:szCs w:val="24"/>
          <w:lang w:bidi="en-US"/>
        </w:rPr>
        <w:t xml:space="preserve"> </w:t>
      </w:r>
      <w:r w:rsidR="00525A4A" w:rsidRPr="002E5253">
        <w:rPr>
          <w:rFonts w:eastAsiaTheme="minorHAnsi" w:cs="Calibri"/>
          <w:sz w:val="24"/>
          <w:szCs w:val="24"/>
          <w:lang w:bidi="en-US"/>
        </w:rPr>
        <w:t>članski doprinos</w:t>
      </w:r>
      <w:r w:rsidR="00CD3C74">
        <w:rPr>
          <w:rFonts w:eastAsiaTheme="minorHAnsi" w:cs="Calibri"/>
          <w:sz w:val="24"/>
          <w:szCs w:val="24"/>
          <w:lang w:bidi="en-US"/>
        </w:rPr>
        <w:t>-</w:t>
      </w:r>
      <w:r w:rsidR="000D4D72" w:rsidRPr="002E5253">
        <w:rPr>
          <w:rFonts w:eastAsiaTheme="minorHAnsi" w:cs="Calibri"/>
          <w:sz w:val="24"/>
          <w:szCs w:val="24"/>
          <w:lang w:bidi="en-US"/>
        </w:rPr>
        <w:t xml:space="preserve"> 10.506,71€</w:t>
      </w:r>
      <w:r w:rsidR="00CD3C74">
        <w:rPr>
          <w:rFonts w:eastAsiaTheme="minorHAnsi" w:cs="Calibri"/>
          <w:sz w:val="24"/>
          <w:szCs w:val="24"/>
          <w:lang w:bidi="en-US"/>
        </w:rPr>
        <w:t>;</w:t>
      </w:r>
      <w:r w:rsidR="00525A4A" w:rsidRPr="002E5253">
        <w:rPr>
          <w:rFonts w:eastAsiaTheme="minorHAnsi" w:cs="Calibri"/>
          <w:sz w:val="24"/>
          <w:szCs w:val="24"/>
          <w:lang w:bidi="en-US"/>
        </w:rPr>
        <w:t xml:space="preserve"> izletnička taksa</w:t>
      </w:r>
      <w:r w:rsidR="00CD3C74">
        <w:rPr>
          <w:rFonts w:eastAsiaTheme="minorHAnsi" w:cs="Calibri"/>
          <w:sz w:val="24"/>
          <w:szCs w:val="24"/>
          <w:lang w:bidi="en-US"/>
        </w:rPr>
        <w:t>-</w:t>
      </w:r>
      <w:r w:rsidR="000D4D72" w:rsidRPr="002E5253">
        <w:rPr>
          <w:rFonts w:eastAsiaTheme="minorHAnsi" w:cs="Calibri"/>
          <w:sz w:val="24"/>
          <w:szCs w:val="24"/>
          <w:lang w:bidi="en-US"/>
        </w:rPr>
        <w:t xml:space="preserve"> 33.523,50€</w:t>
      </w:r>
      <w:r w:rsidR="00CD3C74">
        <w:rPr>
          <w:rFonts w:eastAsiaTheme="minorHAnsi" w:cs="Calibri"/>
          <w:sz w:val="24"/>
          <w:szCs w:val="24"/>
          <w:lang w:bidi="en-US"/>
        </w:rPr>
        <w:t xml:space="preserve"> )</w:t>
      </w:r>
      <w:r w:rsidR="00525A4A" w:rsidRPr="002E5253">
        <w:rPr>
          <w:rFonts w:eastAsiaTheme="minorHAnsi" w:cs="Calibri"/>
          <w:sz w:val="24"/>
          <w:szCs w:val="24"/>
          <w:lang w:bidi="en-US"/>
        </w:rPr>
        <w:t xml:space="preserve">. </w:t>
      </w:r>
    </w:p>
    <w:p w:rsidR="00525A4A" w:rsidRDefault="00525A4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53B3A" w:rsidRPr="002E5253" w:rsidRDefault="00553B3A" w:rsidP="004A5512">
      <w:pPr>
        <w:spacing w:line="240" w:lineRule="auto"/>
        <w:jc w:val="both"/>
        <w:rPr>
          <w:rFonts w:eastAsiaTheme="minorHAnsi" w:cs="Calibri"/>
          <w:sz w:val="24"/>
          <w:szCs w:val="24"/>
          <w:lang w:bidi="en-US"/>
        </w:rPr>
      </w:pPr>
    </w:p>
    <w:p w:rsidR="00525A4A" w:rsidRDefault="00C701D4" w:rsidP="004A551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2E5253">
        <w:rPr>
          <w:rFonts w:cs="Calibri"/>
          <w:b/>
          <w:sz w:val="24"/>
          <w:szCs w:val="24"/>
        </w:rPr>
        <w:t xml:space="preserve">1b- </w:t>
      </w:r>
      <w:r w:rsidR="00525A4A" w:rsidRPr="002E5253">
        <w:rPr>
          <w:rFonts w:cs="Calibri"/>
          <w:b/>
          <w:sz w:val="24"/>
          <w:szCs w:val="24"/>
        </w:rPr>
        <w:t>PLAN RASHODA</w:t>
      </w:r>
    </w:p>
    <w:p w:rsidR="00553B3A" w:rsidRPr="00553B3A" w:rsidRDefault="00553B3A" w:rsidP="004A5512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 tabeli </w:t>
      </w:r>
      <w:r w:rsidR="00B45628">
        <w:rPr>
          <w:rFonts w:cs="Calibri"/>
          <w:sz w:val="24"/>
          <w:szCs w:val="24"/>
        </w:rPr>
        <w:t xml:space="preserve">br. </w:t>
      </w:r>
      <w:r>
        <w:rPr>
          <w:rFonts w:cs="Calibri"/>
          <w:sz w:val="24"/>
          <w:szCs w:val="24"/>
        </w:rPr>
        <w:t xml:space="preserve">2 </w:t>
      </w:r>
      <w:r w:rsidR="003379B1">
        <w:rPr>
          <w:rFonts w:cs="Calibri"/>
          <w:sz w:val="24"/>
          <w:szCs w:val="24"/>
        </w:rPr>
        <w:t>dat je</w:t>
      </w:r>
      <w:r w:rsidR="00B45628">
        <w:rPr>
          <w:rFonts w:cs="Calibri"/>
          <w:sz w:val="24"/>
          <w:szCs w:val="24"/>
        </w:rPr>
        <w:t xml:space="preserve"> p</w:t>
      </w:r>
      <w:r w:rsidR="003379B1">
        <w:rPr>
          <w:rFonts w:cs="Calibri"/>
          <w:sz w:val="24"/>
          <w:szCs w:val="24"/>
        </w:rPr>
        <w:t>rikaz</w:t>
      </w:r>
      <w:r>
        <w:rPr>
          <w:rFonts w:cs="Calibri"/>
          <w:sz w:val="24"/>
          <w:szCs w:val="24"/>
        </w:rPr>
        <w:t xml:space="preserve"> plan</w:t>
      </w:r>
      <w:r w:rsidR="003379B1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rashoda za 2016.godinu.</w:t>
      </w:r>
    </w:p>
    <w:p w:rsidR="00525A4A" w:rsidRPr="002E5253" w:rsidRDefault="00525A4A" w:rsidP="004A5512">
      <w:pPr>
        <w:spacing w:line="240" w:lineRule="auto"/>
        <w:jc w:val="both"/>
        <w:rPr>
          <w:rFonts w:cs="Calibri"/>
          <w:sz w:val="24"/>
          <w:szCs w:val="24"/>
        </w:rPr>
      </w:pPr>
      <w:r w:rsidRPr="002E5253">
        <w:rPr>
          <w:rFonts w:cs="Calibri"/>
          <w:sz w:val="24"/>
          <w:szCs w:val="24"/>
        </w:rPr>
        <w:t>Tabela</w:t>
      </w:r>
      <w:r w:rsidR="00B45628">
        <w:rPr>
          <w:rFonts w:cs="Calibri"/>
          <w:sz w:val="24"/>
          <w:szCs w:val="24"/>
        </w:rPr>
        <w:t xml:space="preserve"> br. 2  P</w:t>
      </w:r>
      <w:r w:rsidRPr="002E5253">
        <w:rPr>
          <w:rFonts w:cs="Calibri"/>
          <w:sz w:val="24"/>
          <w:szCs w:val="24"/>
        </w:rPr>
        <w:t>lan rashoda za 2016.godinu</w:t>
      </w:r>
    </w:p>
    <w:tbl>
      <w:tblPr>
        <w:tblStyle w:val="TableGrid"/>
        <w:tblW w:w="0" w:type="auto"/>
        <w:tblLook w:val="04A0"/>
      </w:tblPr>
      <w:tblGrid>
        <w:gridCol w:w="918"/>
        <w:gridCol w:w="4320"/>
        <w:gridCol w:w="1530"/>
      </w:tblGrid>
      <w:tr w:rsidR="00525A4A" w:rsidRPr="002E5253" w:rsidTr="00525A4A">
        <w:tc>
          <w:tcPr>
            <w:tcW w:w="918" w:type="dxa"/>
          </w:tcPr>
          <w:p w:rsidR="00525A4A" w:rsidRPr="00125387" w:rsidRDefault="00525A4A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125387">
              <w:rPr>
                <w:rFonts w:cs="Calibri"/>
                <w:b/>
                <w:sz w:val="24"/>
                <w:szCs w:val="24"/>
              </w:rPr>
              <w:t>r/br</w:t>
            </w:r>
          </w:p>
        </w:tc>
        <w:tc>
          <w:tcPr>
            <w:tcW w:w="4320" w:type="dxa"/>
          </w:tcPr>
          <w:p w:rsidR="00525A4A" w:rsidRPr="00125387" w:rsidRDefault="00525A4A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125387">
              <w:rPr>
                <w:rFonts w:cs="Calibri"/>
                <w:b/>
                <w:sz w:val="24"/>
                <w:szCs w:val="24"/>
              </w:rPr>
              <w:t>NAZIV</w:t>
            </w:r>
          </w:p>
        </w:tc>
        <w:tc>
          <w:tcPr>
            <w:tcW w:w="1530" w:type="dxa"/>
          </w:tcPr>
          <w:p w:rsidR="00525A4A" w:rsidRPr="00125387" w:rsidRDefault="00525A4A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125387">
              <w:rPr>
                <w:rFonts w:cs="Calibri"/>
                <w:b/>
                <w:sz w:val="24"/>
                <w:szCs w:val="24"/>
              </w:rPr>
              <w:t>IZNOS</w:t>
            </w:r>
          </w:p>
        </w:tc>
      </w:tr>
      <w:tr w:rsidR="00525A4A" w:rsidRPr="002E5253" w:rsidTr="00525A4A">
        <w:tc>
          <w:tcPr>
            <w:tcW w:w="918" w:type="dxa"/>
          </w:tcPr>
          <w:p w:rsidR="00525A4A" w:rsidRPr="002E5253" w:rsidRDefault="003C6298" w:rsidP="00B45628">
            <w:pPr>
              <w:jc w:val="right"/>
              <w:rPr>
                <w:rFonts w:cs="Calibri"/>
                <w:sz w:val="24"/>
                <w:szCs w:val="24"/>
              </w:rPr>
            </w:pPr>
            <w:r w:rsidRPr="00EC538F">
              <w:rPr>
                <w:rFonts w:cs="Calibri"/>
                <w:b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525A4A" w:rsidRPr="00EC538F" w:rsidRDefault="003C6298" w:rsidP="004A5512">
            <w:pPr>
              <w:jc w:val="both"/>
              <w:rPr>
                <w:rFonts w:cs="Calibri"/>
                <w:b/>
              </w:rPr>
            </w:pPr>
            <w:r w:rsidRPr="00EC538F">
              <w:rPr>
                <w:rFonts w:cs="Calibri"/>
                <w:b/>
              </w:rPr>
              <w:t>Bruto zarade i doprinosi na teret poslodavca</w:t>
            </w:r>
          </w:p>
        </w:tc>
        <w:tc>
          <w:tcPr>
            <w:tcW w:w="1530" w:type="dxa"/>
          </w:tcPr>
          <w:p w:rsidR="00525A4A" w:rsidRPr="00B45628" w:rsidRDefault="00EC538F" w:rsidP="004A551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32.619,72€</w:t>
            </w:r>
          </w:p>
        </w:tc>
      </w:tr>
      <w:tr w:rsidR="00525A4A" w:rsidRPr="002E5253" w:rsidTr="00525A4A">
        <w:tc>
          <w:tcPr>
            <w:tcW w:w="918" w:type="dxa"/>
          </w:tcPr>
          <w:p w:rsidR="00525A4A" w:rsidRPr="002E5253" w:rsidRDefault="00525A4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25A4A" w:rsidRPr="003C6298" w:rsidRDefault="003C6298" w:rsidP="004A5512">
            <w:pPr>
              <w:jc w:val="both"/>
              <w:rPr>
                <w:rFonts w:cs="Calibri"/>
              </w:rPr>
            </w:pPr>
            <w:r w:rsidRPr="003C6298">
              <w:rPr>
                <w:rFonts w:cs="Calibri"/>
              </w:rPr>
              <w:t>Neto zarade</w:t>
            </w:r>
          </w:p>
        </w:tc>
        <w:tc>
          <w:tcPr>
            <w:tcW w:w="1530" w:type="dxa"/>
          </w:tcPr>
          <w:p w:rsidR="00525A4A" w:rsidRPr="003C6298" w:rsidRDefault="003C6298" w:rsidP="004A5512">
            <w:pPr>
              <w:jc w:val="right"/>
              <w:rPr>
                <w:rFonts w:cs="Calibri"/>
                <w:color w:val="000000" w:themeColor="text1"/>
              </w:rPr>
            </w:pPr>
            <w:r w:rsidRPr="003C6298">
              <w:rPr>
                <w:rFonts w:cs="Calibri"/>
                <w:color w:val="000000" w:themeColor="text1"/>
              </w:rPr>
              <w:t>19.414,68€</w:t>
            </w:r>
          </w:p>
        </w:tc>
      </w:tr>
      <w:tr w:rsidR="00525A4A" w:rsidRPr="002E5253" w:rsidTr="00525A4A">
        <w:tc>
          <w:tcPr>
            <w:tcW w:w="918" w:type="dxa"/>
          </w:tcPr>
          <w:p w:rsidR="00525A4A" w:rsidRPr="002E5253" w:rsidRDefault="00525A4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:rsidR="00525A4A" w:rsidRPr="003C6298" w:rsidRDefault="003C6298" w:rsidP="004A5512">
            <w:pPr>
              <w:jc w:val="both"/>
              <w:rPr>
                <w:rFonts w:cs="Calibri"/>
              </w:rPr>
            </w:pPr>
            <w:r w:rsidRPr="003C6298">
              <w:rPr>
                <w:rFonts w:cs="Calibri"/>
              </w:rPr>
              <w:t>Porez na zarade</w:t>
            </w:r>
          </w:p>
        </w:tc>
        <w:tc>
          <w:tcPr>
            <w:tcW w:w="1530" w:type="dxa"/>
          </w:tcPr>
          <w:p w:rsidR="00525A4A" w:rsidRPr="003C6298" w:rsidRDefault="003C6298" w:rsidP="004A5512">
            <w:pPr>
              <w:jc w:val="right"/>
              <w:rPr>
                <w:rFonts w:cs="Calibri"/>
                <w:color w:val="000000" w:themeColor="text1"/>
              </w:rPr>
            </w:pPr>
            <w:r w:rsidRPr="003C6298">
              <w:rPr>
                <w:rFonts w:cs="Calibri"/>
                <w:color w:val="000000" w:themeColor="text1"/>
              </w:rPr>
              <w:t>2.681,16€</w:t>
            </w:r>
          </w:p>
        </w:tc>
      </w:tr>
      <w:tr w:rsidR="00525A4A" w:rsidRPr="002E5253" w:rsidTr="00553B3A">
        <w:trPr>
          <w:trHeight w:val="351"/>
        </w:trPr>
        <w:tc>
          <w:tcPr>
            <w:tcW w:w="918" w:type="dxa"/>
            <w:tcBorders>
              <w:bottom w:val="single" w:sz="4" w:space="0" w:color="auto"/>
            </w:tcBorders>
          </w:tcPr>
          <w:p w:rsidR="00525A4A" w:rsidRPr="002E5253" w:rsidRDefault="00525A4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53B3A" w:rsidRPr="003C6298" w:rsidRDefault="003C6298" w:rsidP="00B45628">
            <w:pPr>
              <w:rPr>
                <w:rFonts w:cs="Calibri"/>
              </w:rPr>
            </w:pPr>
            <w:r w:rsidRPr="003C6298">
              <w:rPr>
                <w:rFonts w:cs="Calibri"/>
              </w:rPr>
              <w:t>Doprinosi na teret zaposlenog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25A4A" w:rsidRPr="003C6298" w:rsidRDefault="003C6298" w:rsidP="004A5512">
            <w:pPr>
              <w:jc w:val="right"/>
              <w:rPr>
                <w:rFonts w:cs="Calibri"/>
                <w:color w:val="000000" w:themeColor="text1"/>
              </w:rPr>
            </w:pPr>
            <w:r w:rsidRPr="003C6298">
              <w:rPr>
                <w:rFonts w:cs="Calibri"/>
                <w:color w:val="000000" w:themeColor="text1"/>
              </w:rPr>
              <w:t>6.977,64€</w:t>
            </w:r>
          </w:p>
        </w:tc>
      </w:tr>
      <w:tr w:rsidR="00553B3A" w:rsidRPr="002E5253" w:rsidTr="00553B3A">
        <w:trPr>
          <w:trHeight w:val="27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2E5253" w:rsidRDefault="00553B3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3C6298" w:rsidRDefault="003C6298" w:rsidP="00B45628">
            <w:pPr>
              <w:rPr>
                <w:rFonts w:cs="Calibri"/>
              </w:rPr>
            </w:pPr>
            <w:r w:rsidRPr="003C6298">
              <w:rPr>
                <w:rFonts w:cs="Calibri"/>
              </w:rPr>
              <w:t>Doprinosi na teret poslodavca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3C6298" w:rsidRDefault="003C6298" w:rsidP="004A5512">
            <w:pPr>
              <w:jc w:val="right"/>
              <w:rPr>
                <w:rFonts w:cs="Calibri"/>
                <w:color w:val="000000" w:themeColor="text1"/>
              </w:rPr>
            </w:pPr>
            <w:r w:rsidRPr="003C6298">
              <w:rPr>
                <w:rFonts w:cs="Calibri"/>
                <w:color w:val="000000" w:themeColor="text1"/>
              </w:rPr>
              <w:t>3.197,64€</w:t>
            </w:r>
          </w:p>
        </w:tc>
      </w:tr>
      <w:tr w:rsidR="00553B3A" w:rsidRPr="002E5253" w:rsidTr="00553B3A">
        <w:trPr>
          <w:trHeight w:val="32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2E5253" w:rsidRDefault="00553B3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3C6298" w:rsidRDefault="003C6298" w:rsidP="00B45628">
            <w:pPr>
              <w:rPr>
                <w:rFonts w:cs="Calibri"/>
              </w:rPr>
            </w:pPr>
            <w:r w:rsidRPr="003C6298">
              <w:rPr>
                <w:rFonts w:cs="Calibri"/>
              </w:rPr>
              <w:t>Opštinski prirez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3C6298" w:rsidRDefault="003C6298" w:rsidP="004A5512">
            <w:pPr>
              <w:jc w:val="right"/>
              <w:rPr>
                <w:rFonts w:cs="Calibri"/>
                <w:color w:val="000000" w:themeColor="text1"/>
              </w:rPr>
            </w:pPr>
            <w:r w:rsidRPr="003C6298">
              <w:rPr>
                <w:rFonts w:cs="Calibri"/>
                <w:color w:val="000000" w:themeColor="text1"/>
              </w:rPr>
              <w:t>348,60€</w:t>
            </w:r>
          </w:p>
        </w:tc>
      </w:tr>
      <w:tr w:rsidR="00553B3A" w:rsidRPr="002E5253" w:rsidTr="00553B3A">
        <w:trPr>
          <w:trHeight w:val="25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EC538F" w:rsidRDefault="003C6298" w:rsidP="00B45628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EC538F"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EC538F" w:rsidRDefault="003C6298" w:rsidP="00B45628">
            <w:pPr>
              <w:rPr>
                <w:rFonts w:cs="Calibri"/>
                <w:b/>
              </w:rPr>
            </w:pPr>
            <w:r w:rsidRPr="00EC538F">
              <w:rPr>
                <w:rFonts w:cs="Calibri"/>
                <w:b/>
              </w:rPr>
              <w:t>Ostala lična primanja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EC538F" w:rsidRDefault="00EC538F" w:rsidP="004A551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EC538F">
              <w:rPr>
                <w:rFonts w:cs="Calibri"/>
                <w:b/>
                <w:sz w:val="24"/>
                <w:szCs w:val="24"/>
              </w:rPr>
              <w:t>8.292,80€</w:t>
            </w:r>
          </w:p>
        </w:tc>
      </w:tr>
      <w:tr w:rsidR="00553B3A" w:rsidRPr="002E5253" w:rsidTr="00553B3A">
        <w:trPr>
          <w:trHeight w:val="30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2E5253" w:rsidRDefault="00553B3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53622E" w:rsidRDefault="003C6298" w:rsidP="00B45628">
            <w:pPr>
              <w:rPr>
                <w:rFonts w:cs="Calibri"/>
              </w:rPr>
            </w:pPr>
            <w:r w:rsidRPr="0053622E">
              <w:rPr>
                <w:rFonts w:cs="Calibri"/>
              </w:rPr>
              <w:t>Naknade za zimnicu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Default="00EC538F" w:rsidP="004A5512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1.249,61€</w:t>
            </w:r>
          </w:p>
        </w:tc>
      </w:tr>
      <w:tr w:rsidR="00553B3A" w:rsidRPr="002E5253" w:rsidTr="00553B3A">
        <w:trPr>
          <w:trHeight w:val="373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2E5253" w:rsidRDefault="00553B3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53622E" w:rsidRDefault="003C6298" w:rsidP="00B45628">
            <w:pPr>
              <w:rPr>
                <w:rFonts w:cs="Calibri"/>
              </w:rPr>
            </w:pPr>
            <w:r w:rsidRPr="0053622E">
              <w:rPr>
                <w:rFonts w:cs="Calibri"/>
              </w:rPr>
              <w:t>Naknade za prevoz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Default="00EC538F" w:rsidP="004A5512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5.943,19€</w:t>
            </w:r>
          </w:p>
        </w:tc>
      </w:tr>
      <w:tr w:rsidR="00553B3A" w:rsidRPr="002E5253" w:rsidTr="00553B3A">
        <w:trPr>
          <w:trHeight w:val="35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2E5253" w:rsidRDefault="00553B3A" w:rsidP="00B45628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Pr="0053622E" w:rsidRDefault="003C6298" w:rsidP="00B45628">
            <w:pPr>
              <w:rPr>
                <w:rFonts w:cs="Calibri"/>
              </w:rPr>
            </w:pPr>
            <w:r w:rsidRPr="0053622E">
              <w:rPr>
                <w:rFonts w:cs="Calibri"/>
              </w:rPr>
              <w:t>Ostale naknade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53B3A" w:rsidRDefault="00EC538F" w:rsidP="004A5512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1.100,00€</w:t>
            </w:r>
          </w:p>
        </w:tc>
      </w:tr>
      <w:tr w:rsidR="00553B3A" w:rsidRPr="002E5253" w:rsidTr="00B45628">
        <w:trPr>
          <w:trHeight w:val="241"/>
        </w:trPr>
        <w:tc>
          <w:tcPr>
            <w:tcW w:w="918" w:type="dxa"/>
            <w:tcBorders>
              <w:top w:val="single" w:sz="4" w:space="0" w:color="auto"/>
            </w:tcBorders>
          </w:tcPr>
          <w:p w:rsidR="00553B3A" w:rsidRPr="00EC538F" w:rsidRDefault="00EC538F" w:rsidP="00EC538F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EC538F">
              <w:rPr>
                <w:rFonts w:cs="Calibri"/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553B3A" w:rsidRPr="00EC538F" w:rsidRDefault="00EC538F" w:rsidP="00EC538F">
            <w:pPr>
              <w:rPr>
                <w:rFonts w:cs="Calibri"/>
                <w:b/>
                <w:sz w:val="24"/>
                <w:szCs w:val="24"/>
              </w:rPr>
            </w:pPr>
            <w:r w:rsidRPr="00EC538F">
              <w:rPr>
                <w:rFonts w:cs="Calibri"/>
                <w:b/>
                <w:sz w:val="24"/>
                <w:szCs w:val="24"/>
              </w:rPr>
              <w:t>Rashodi za materijal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53B3A" w:rsidRPr="00B45628" w:rsidRDefault="007A7672" w:rsidP="00B45628">
            <w:pPr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3.04</w:t>
            </w:r>
            <w:r w:rsidR="0053622E">
              <w:rPr>
                <w:rFonts w:cs="Calibri"/>
                <w:b/>
                <w:sz w:val="24"/>
                <w:szCs w:val="24"/>
              </w:rPr>
              <w:t>0,00€</w:t>
            </w:r>
          </w:p>
        </w:tc>
      </w:tr>
      <w:tr w:rsidR="00525A4A" w:rsidRPr="00B45628" w:rsidTr="00B45628">
        <w:trPr>
          <w:trHeight w:val="373"/>
        </w:trPr>
        <w:tc>
          <w:tcPr>
            <w:tcW w:w="918" w:type="dxa"/>
          </w:tcPr>
          <w:p w:rsidR="00525A4A" w:rsidRPr="00B45628" w:rsidRDefault="00525A4A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525A4A" w:rsidRPr="0053622E" w:rsidRDefault="0053622E" w:rsidP="0053622E">
            <w:pPr>
              <w:rPr>
                <w:rFonts w:cs="Calibri"/>
              </w:rPr>
            </w:pPr>
            <w:r w:rsidRPr="0053622E">
              <w:rPr>
                <w:rFonts w:cs="Calibri"/>
              </w:rPr>
              <w:t xml:space="preserve">Kancelarijski </w:t>
            </w:r>
            <w:r>
              <w:rPr>
                <w:rFonts w:cs="Calibri"/>
              </w:rPr>
              <w:t xml:space="preserve"> materi</w:t>
            </w:r>
            <w:r w:rsidR="007A7672">
              <w:rPr>
                <w:rFonts w:cs="Calibri"/>
              </w:rPr>
              <w:t>j</w:t>
            </w:r>
            <w:r>
              <w:rPr>
                <w:rFonts w:cs="Calibri"/>
              </w:rPr>
              <w:t>al</w:t>
            </w:r>
          </w:p>
        </w:tc>
        <w:tc>
          <w:tcPr>
            <w:tcW w:w="1530" w:type="dxa"/>
          </w:tcPr>
          <w:p w:rsidR="00525A4A" w:rsidRPr="0053622E" w:rsidRDefault="0053622E" w:rsidP="0053622E">
            <w:pPr>
              <w:jc w:val="right"/>
              <w:rPr>
                <w:rFonts w:cs="Calibri"/>
              </w:rPr>
            </w:pPr>
            <w:r w:rsidRPr="0053622E">
              <w:rPr>
                <w:rFonts w:cs="Calibri"/>
              </w:rPr>
              <w:t>540,00€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Rashodi za električnu energiji</w:t>
            </w:r>
          </w:p>
        </w:tc>
        <w:tc>
          <w:tcPr>
            <w:tcW w:w="1530" w:type="dxa"/>
          </w:tcPr>
          <w:p w:rsidR="00EC538F" w:rsidRPr="0053622E" w:rsidRDefault="007A7672" w:rsidP="0053622E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1.50</w:t>
            </w:r>
            <w:r w:rsidR="0053622E" w:rsidRPr="0053622E">
              <w:rPr>
                <w:rFonts w:cs="Calibri"/>
              </w:rPr>
              <w:t>0,00€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Rashodi za gorivo</w:t>
            </w:r>
          </w:p>
        </w:tc>
        <w:tc>
          <w:tcPr>
            <w:tcW w:w="1530" w:type="dxa"/>
          </w:tcPr>
          <w:p w:rsidR="00EC538F" w:rsidRPr="0053622E" w:rsidRDefault="0053622E" w:rsidP="0053622E">
            <w:pPr>
              <w:jc w:val="right"/>
              <w:rPr>
                <w:rFonts w:cs="Calibri"/>
              </w:rPr>
            </w:pPr>
            <w:r w:rsidRPr="0053622E">
              <w:rPr>
                <w:rFonts w:cs="Calibri"/>
              </w:rPr>
              <w:t>1.000,00€</w:t>
            </w:r>
          </w:p>
        </w:tc>
      </w:tr>
      <w:tr w:rsidR="00EC538F" w:rsidTr="006770E2">
        <w:trPr>
          <w:trHeight w:val="273"/>
        </w:trPr>
        <w:tc>
          <w:tcPr>
            <w:tcW w:w="918" w:type="dxa"/>
          </w:tcPr>
          <w:p w:rsidR="00EC538F" w:rsidRPr="00964E29" w:rsidRDefault="0053622E" w:rsidP="0053622E">
            <w:pPr>
              <w:jc w:val="right"/>
              <w:rPr>
                <w:rFonts w:cs="Calibri"/>
                <w:sz w:val="24"/>
                <w:szCs w:val="24"/>
              </w:rPr>
            </w:pPr>
            <w:r w:rsidRPr="00964E29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EC538F" w:rsidRPr="00964E29" w:rsidRDefault="0053622E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 xml:space="preserve">Rashodi za usluge </w:t>
            </w:r>
          </w:p>
        </w:tc>
        <w:tc>
          <w:tcPr>
            <w:tcW w:w="1530" w:type="dxa"/>
          </w:tcPr>
          <w:p w:rsidR="00EC538F" w:rsidRPr="00964E29" w:rsidRDefault="007F79E5" w:rsidP="00964E29">
            <w:pPr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30.3</w:t>
            </w:r>
            <w:r w:rsidR="00BF4518">
              <w:rPr>
                <w:rFonts w:cs="Calibri"/>
                <w:b/>
              </w:rPr>
              <w:t>65,76€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Komunikacione usluge</w:t>
            </w:r>
          </w:p>
        </w:tc>
        <w:tc>
          <w:tcPr>
            <w:tcW w:w="1530" w:type="dxa"/>
          </w:tcPr>
          <w:p w:rsidR="00EC538F" w:rsidRPr="00C620BD" w:rsidRDefault="007A7672" w:rsidP="00BF451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1.</w:t>
            </w:r>
            <w:r w:rsidR="00BF4518">
              <w:rPr>
                <w:rFonts w:cs="Calibri"/>
              </w:rPr>
              <w:t>4</w:t>
            </w:r>
            <w:r>
              <w:rPr>
                <w:rFonts w:cs="Calibri"/>
              </w:rPr>
              <w:t>0</w:t>
            </w:r>
            <w:r w:rsidR="006770E2" w:rsidRPr="00C620BD">
              <w:rPr>
                <w:rFonts w:cs="Calibri"/>
              </w:rPr>
              <w:t>0,00€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Poštanske usluge</w:t>
            </w:r>
          </w:p>
        </w:tc>
        <w:tc>
          <w:tcPr>
            <w:tcW w:w="1530" w:type="dxa"/>
          </w:tcPr>
          <w:p w:rsidR="00EC538F" w:rsidRPr="00C620BD" w:rsidRDefault="00BF4518" w:rsidP="00C620B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6770E2" w:rsidRPr="00C620BD">
              <w:rPr>
                <w:rFonts w:cs="Calibri"/>
              </w:rPr>
              <w:t>0,00€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Službena putovanja</w:t>
            </w:r>
          </w:p>
        </w:tc>
        <w:tc>
          <w:tcPr>
            <w:tcW w:w="1530" w:type="dxa"/>
          </w:tcPr>
          <w:p w:rsidR="00EC538F" w:rsidRPr="00C620BD" w:rsidRDefault="007F79E5" w:rsidP="00C620B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2.3</w:t>
            </w:r>
            <w:r w:rsidR="006770E2" w:rsidRPr="00C620BD">
              <w:rPr>
                <w:rFonts w:cs="Calibri"/>
              </w:rPr>
              <w:t>00,00€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Usluge po Ugovoru o dijelu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>7.865,76€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53622E">
              <w:rPr>
                <w:rFonts w:cs="Calibri"/>
              </w:rPr>
              <w:t>rogramske aktivnosti</w:t>
            </w:r>
          </w:p>
        </w:tc>
        <w:tc>
          <w:tcPr>
            <w:tcW w:w="1530" w:type="dxa"/>
          </w:tcPr>
          <w:p w:rsidR="00EC538F" w:rsidRPr="00C620BD" w:rsidRDefault="00964E29" w:rsidP="00BF451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F4518">
              <w:rPr>
                <w:rFonts w:cs="Calibri"/>
              </w:rPr>
              <w:t>4</w:t>
            </w:r>
            <w:r>
              <w:rPr>
                <w:rFonts w:cs="Calibri"/>
              </w:rPr>
              <w:t>.000,00€</w:t>
            </w:r>
          </w:p>
        </w:tc>
      </w:tr>
      <w:tr w:rsidR="00EC538F" w:rsidTr="00964E29">
        <w:trPr>
          <w:trHeight w:val="367"/>
        </w:trPr>
        <w:tc>
          <w:tcPr>
            <w:tcW w:w="918" w:type="dxa"/>
            <w:tcBorders>
              <w:bottom w:val="single" w:sz="4" w:space="0" w:color="auto"/>
            </w:tcBorders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EC538F" w:rsidRPr="0053622E" w:rsidRDefault="0053622E" w:rsidP="004A5512">
            <w:pPr>
              <w:jc w:val="both"/>
              <w:rPr>
                <w:rFonts w:cs="Calibri"/>
              </w:rPr>
            </w:pPr>
            <w:r w:rsidRPr="0053622E">
              <w:rPr>
                <w:rFonts w:cs="Calibri"/>
              </w:rPr>
              <w:t>Informativna propagandna djelatnost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>3.500,00€</w:t>
            </w:r>
          </w:p>
        </w:tc>
      </w:tr>
      <w:tr w:rsidR="00964E29" w:rsidTr="00BF4518">
        <w:trPr>
          <w:trHeight w:val="39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4E29" w:rsidRDefault="00964E29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964E29" w:rsidRPr="0053622E" w:rsidRDefault="00964E29" w:rsidP="004A551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Troškovi održavanja prostorija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64E29" w:rsidRPr="00C620BD" w:rsidRDefault="00964E29" w:rsidP="00C620B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500,00€</w:t>
            </w:r>
          </w:p>
        </w:tc>
      </w:tr>
      <w:tr w:rsidR="00BF4518" w:rsidTr="00BF4518">
        <w:trPr>
          <w:trHeight w:val="401"/>
        </w:trPr>
        <w:tc>
          <w:tcPr>
            <w:tcW w:w="918" w:type="dxa"/>
            <w:tcBorders>
              <w:top w:val="single" w:sz="4" w:space="0" w:color="auto"/>
            </w:tcBorders>
          </w:tcPr>
          <w:p w:rsidR="00BF4518" w:rsidRDefault="00BF4518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BF4518" w:rsidRDefault="00BF4518" w:rsidP="004A551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Ostale usluge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F4518" w:rsidRDefault="00BF4518" w:rsidP="00C620B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500,00€</w:t>
            </w:r>
          </w:p>
        </w:tc>
      </w:tr>
      <w:tr w:rsidR="00EC538F" w:rsidTr="0053622E">
        <w:tc>
          <w:tcPr>
            <w:tcW w:w="918" w:type="dxa"/>
          </w:tcPr>
          <w:p w:rsidR="00EC538F" w:rsidRPr="00964E29" w:rsidRDefault="006770E2" w:rsidP="006770E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EC538F" w:rsidRPr="00964E29" w:rsidRDefault="006770E2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Rashodi za tekuće održavanje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  <w:b/>
              </w:rPr>
            </w:pPr>
            <w:r w:rsidRPr="00C620BD">
              <w:rPr>
                <w:rFonts w:cs="Calibri"/>
                <w:b/>
              </w:rPr>
              <w:t>1.300,00€</w:t>
            </w:r>
          </w:p>
        </w:tc>
      </w:tr>
      <w:tr w:rsidR="00EC538F" w:rsidTr="0053622E">
        <w:tc>
          <w:tcPr>
            <w:tcW w:w="918" w:type="dxa"/>
          </w:tcPr>
          <w:p w:rsidR="00EC538F" w:rsidRPr="006770E2" w:rsidRDefault="00EC538F" w:rsidP="006770E2">
            <w:pPr>
              <w:jc w:val="right"/>
              <w:rPr>
                <w:rFonts w:cs="Calibri"/>
              </w:rPr>
            </w:pPr>
          </w:p>
        </w:tc>
        <w:tc>
          <w:tcPr>
            <w:tcW w:w="4320" w:type="dxa"/>
          </w:tcPr>
          <w:p w:rsidR="00EC538F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Tekuće održavanje opreme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 xml:space="preserve">      300,00€</w:t>
            </w:r>
          </w:p>
        </w:tc>
      </w:tr>
      <w:tr w:rsidR="00EC538F" w:rsidTr="0053622E">
        <w:tc>
          <w:tcPr>
            <w:tcW w:w="918" w:type="dxa"/>
          </w:tcPr>
          <w:p w:rsidR="00EC538F" w:rsidRPr="006770E2" w:rsidRDefault="00EC538F" w:rsidP="006770E2">
            <w:pPr>
              <w:jc w:val="right"/>
              <w:rPr>
                <w:rFonts w:cs="Calibri"/>
              </w:rPr>
            </w:pPr>
          </w:p>
        </w:tc>
        <w:tc>
          <w:tcPr>
            <w:tcW w:w="4320" w:type="dxa"/>
          </w:tcPr>
          <w:p w:rsidR="00EC538F" w:rsidRPr="006770E2" w:rsidRDefault="00C620BD" w:rsidP="004A551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Tekuće održavanje građ. o</w:t>
            </w:r>
            <w:r w:rsidR="006770E2" w:rsidRPr="006770E2">
              <w:rPr>
                <w:rFonts w:cs="Calibri"/>
              </w:rPr>
              <w:t>bjekata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 xml:space="preserve">  1.000,00€</w:t>
            </w:r>
          </w:p>
        </w:tc>
      </w:tr>
      <w:tr w:rsidR="00EC538F" w:rsidTr="0053622E">
        <w:tc>
          <w:tcPr>
            <w:tcW w:w="918" w:type="dxa"/>
          </w:tcPr>
          <w:p w:rsidR="00EC538F" w:rsidRPr="00964E29" w:rsidRDefault="006770E2" w:rsidP="006770E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EC538F" w:rsidRPr="00964E29" w:rsidRDefault="006770E2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Ostali izdaci</w:t>
            </w:r>
          </w:p>
        </w:tc>
        <w:tc>
          <w:tcPr>
            <w:tcW w:w="1530" w:type="dxa"/>
          </w:tcPr>
          <w:p w:rsidR="00EC538F" w:rsidRPr="00C620BD" w:rsidRDefault="007F79E5" w:rsidP="00C620BD">
            <w:pPr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380,16</w:t>
            </w:r>
            <w:r w:rsidR="00C620BD" w:rsidRPr="00C620BD">
              <w:rPr>
                <w:rFonts w:cs="Calibri"/>
                <w:b/>
              </w:rPr>
              <w:t>€</w:t>
            </w:r>
          </w:p>
        </w:tc>
      </w:tr>
      <w:tr w:rsidR="00EC538F" w:rsidTr="0053622E">
        <w:tc>
          <w:tcPr>
            <w:tcW w:w="918" w:type="dxa"/>
          </w:tcPr>
          <w:p w:rsidR="00EC538F" w:rsidRPr="006770E2" w:rsidRDefault="00EC538F" w:rsidP="006770E2">
            <w:pPr>
              <w:jc w:val="right"/>
              <w:rPr>
                <w:rFonts w:cs="Calibri"/>
              </w:rPr>
            </w:pPr>
          </w:p>
        </w:tc>
        <w:tc>
          <w:tcPr>
            <w:tcW w:w="4320" w:type="dxa"/>
          </w:tcPr>
          <w:p w:rsidR="00EC538F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Osiguranje imovine i lica</w:t>
            </w:r>
          </w:p>
        </w:tc>
        <w:tc>
          <w:tcPr>
            <w:tcW w:w="1530" w:type="dxa"/>
          </w:tcPr>
          <w:p w:rsidR="00EC538F" w:rsidRPr="00C620BD" w:rsidRDefault="007F79E5" w:rsidP="00C620B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80,16</w:t>
            </w:r>
            <w:r w:rsidR="00C620BD" w:rsidRPr="00C620BD">
              <w:rPr>
                <w:rFonts w:cs="Calibri"/>
              </w:rPr>
              <w:t>€</w:t>
            </w:r>
          </w:p>
        </w:tc>
      </w:tr>
      <w:tr w:rsidR="00EC538F" w:rsidTr="0053622E">
        <w:tc>
          <w:tcPr>
            <w:tcW w:w="918" w:type="dxa"/>
          </w:tcPr>
          <w:p w:rsidR="00EC538F" w:rsidRPr="006770E2" w:rsidRDefault="00EC538F" w:rsidP="006770E2">
            <w:pPr>
              <w:jc w:val="right"/>
              <w:rPr>
                <w:rFonts w:cs="Calibri"/>
              </w:rPr>
            </w:pPr>
          </w:p>
        </w:tc>
        <w:tc>
          <w:tcPr>
            <w:tcW w:w="4320" w:type="dxa"/>
          </w:tcPr>
          <w:p w:rsidR="00EC538F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Komunalne nadoknade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>100,00€</w:t>
            </w:r>
          </w:p>
        </w:tc>
      </w:tr>
      <w:tr w:rsidR="00EC538F" w:rsidTr="0053622E">
        <w:tc>
          <w:tcPr>
            <w:tcW w:w="918" w:type="dxa"/>
          </w:tcPr>
          <w:p w:rsidR="00EC538F" w:rsidRPr="006770E2" w:rsidRDefault="00EC538F" w:rsidP="006770E2">
            <w:pPr>
              <w:jc w:val="right"/>
              <w:rPr>
                <w:rFonts w:cs="Calibri"/>
              </w:rPr>
            </w:pPr>
          </w:p>
        </w:tc>
        <w:tc>
          <w:tcPr>
            <w:tcW w:w="4320" w:type="dxa"/>
          </w:tcPr>
          <w:p w:rsidR="00EC538F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Ostalo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200,00€</w:t>
            </w:r>
          </w:p>
        </w:tc>
      </w:tr>
      <w:tr w:rsidR="00EC538F" w:rsidTr="0053622E">
        <w:tc>
          <w:tcPr>
            <w:tcW w:w="918" w:type="dxa"/>
          </w:tcPr>
          <w:p w:rsidR="00EC538F" w:rsidRPr="00964E29" w:rsidRDefault="006770E2" w:rsidP="006770E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</w:tcPr>
          <w:p w:rsidR="00EC538F" w:rsidRPr="00964E29" w:rsidRDefault="006770E2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Otplata obaveza iz prethodnog perioda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  <w:b/>
              </w:rPr>
            </w:pPr>
            <w:r w:rsidRPr="00C620BD">
              <w:rPr>
                <w:rFonts w:cs="Calibri"/>
                <w:b/>
              </w:rPr>
              <w:t>1.501,56€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Rata po reprogramu poreskog duga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>619,32€</w:t>
            </w:r>
          </w:p>
        </w:tc>
      </w:tr>
      <w:tr w:rsidR="00EC538F" w:rsidTr="0053622E">
        <w:tc>
          <w:tcPr>
            <w:tcW w:w="918" w:type="dxa"/>
          </w:tcPr>
          <w:p w:rsidR="00EC538F" w:rsidRDefault="00EC538F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EC538F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Rata po protokolu duga sa EPCG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>882,24€</w:t>
            </w:r>
          </w:p>
        </w:tc>
      </w:tr>
      <w:tr w:rsidR="00EC538F" w:rsidTr="0053622E">
        <w:tc>
          <w:tcPr>
            <w:tcW w:w="918" w:type="dxa"/>
          </w:tcPr>
          <w:p w:rsidR="00EC538F" w:rsidRPr="00964E29" w:rsidRDefault="006770E2" w:rsidP="006770E2">
            <w:pPr>
              <w:jc w:val="right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8.</w:t>
            </w:r>
          </w:p>
        </w:tc>
        <w:tc>
          <w:tcPr>
            <w:tcW w:w="4320" w:type="dxa"/>
          </w:tcPr>
          <w:p w:rsidR="00EC538F" w:rsidRPr="00964E29" w:rsidRDefault="006770E2" w:rsidP="004A5512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64E29">
              <w:rPr>
                <w:rFonts w:cs="Calibri"/>
                <w:b/>
                <w:sz w:val="24"/>
                <w:szCs w:val="24"/>
              </w:rPr>
              <w:t>Kapitalni izdaci</w:t>
            </w:r>
          </w:p>
        </w:tc>
        <w:tc>
          <w:tcPr>
            <w:tcW w:w="1530" w:type="dxa"/>
          </w:tcPr>
          <w:p w:rsidR="00EC538F" w:rsidRPr="00C620BD" w:rsidRDefault="00C620BD" w:rsidP="00C620BD">
            <w:pPr>
              <w:jc w:val="right"/>
              <w:rPr>
                <w:rFonts w:cs="Calibri"/>
                <w:b/>
              </w:rPr>
            </w:pPr>
            <w:r w:rsidRPr="00C620BD">
              <w:rPr>
                <w:rFonts w:cs="Calibri"/>
                <w:b/>
              </w:rPr>
              <w:t>500,00€</w:t>
            </w:r>
          </w:p>
        </w:tc>
      </w:tr>
      <w:tr w:rsidR="006770E2" w:rsidTr="006770E2">
        <w:trPr>
          <w:trHeight w:val="322"/>
        </w:trPr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Pr="006770E2" w:rsidRDefault="006770E2" w:rsidP="004A5512">
            <w:pPr>
              <w:jc w:val="both"/>
              <w:rPr>
                <w:rFonts w:cs="Calibri"/>
              </w:rPr>
            </w:pPr>
            <w:r w:rsidRPr="006770E2">
              <w:rPr>
                <w:rFonts w:cs="Calibri"/>
              </w:rPr>
              <w:t>Izdaci za opremu</w:t>
            </w:r>
          </w:p>
        </w:tc>
        <w:tc>
          <w:tcPr>
            <w:tcW w:w="1530" w:type="dxa"/>
          </w:tcPr>
          <w:p w:rsidR="006770E2" w:rsidRPr="00C620BD" w:rsidRDefault="00C620BD" w:rsidP="00C620BD">
            <w:pPr>
              <w:jc w:val="right"/>
              <w:rPr>
                <w:rFonts w:cs="Calibri"/>
              </w:rPr>
            </w:pPr>
            <w:r w:rsidRPr="00C620BD">
              <w:rPr>
                <w:rFonts w:cs="Calibri"/>
              </w:rPr>
              <w:t>500,00€</w:t>
            </w: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Pr="006770E2" w:rsidRDefault="006770E2" w:rsidP="006770E2">
            <w:pPr>
              <w:jc w:val="right"/>
              <w:rPr>
                <w:rFonts w:cs="Calibri"/>
              </w:rPr>
            </w:pPr>
            <w:r w:rsidRPr="006770E2">
              <w:rPr>
                <w:rFonts w:cs="Calibri"/>
                <w:b/>
              </w:rPr>
              <w:t>SVEGA</w:t>
            </w:r>
            <w:r w:rsidRPr="006770E2">
              <w:rPr>
                <w:rFonts w:cs="Calibri"/>
              </w:rPr>
              <w:t>:</w:t>
            </w:r>
          </w:p>
        </w:tc>
        <w:tc>
          <w:tcPr>
            <w:tcW w:w="1530" w:type="dxa"/>
          </w:tcPr>
          <w:p w:rsidR="006770E2" w:rsidRPr="007A7672" w:rsidRDefault="007A7672" w:rsidP="00FA42DA">
            <w:pPr>
              <w:jc w:val="both"/>
              <w:rPr>
                <w:rFonts w:cs="Calibri"/>
                <w:b/>
                <w:sz w:val="28"/>
                <w:szCs w:val="28"/>
              </w:rPr>
            </w:pPr>
            <w:r w:rsidRPr="007A7672">
              <w:rPr>
                <w:rFonts w:cs="Calibri"/>
                <w:b/>
                <w:sz w:val="28"/>
                <w:szCs w:val="28"/>
              </w:rPr>
              <w:t>7</w:t>
            </w:r>
            <w:r w:rsidR="007F79E5">
              <w:rPr>
                <w:rFonts w:cs="Calibri"/>
                <w:b/>
                <w:sz w:val="28"/>
                <w:szCs w:val="28"/>
              </w:rPr>
              <w:t>8.000,00</w:t>
            </w:r>
            <w:r w:rsidRPr="007A7672">
              <w:rPr>
                <w:rFonts w:cs="Calibri"/>
                <w:b/>
                <w:sz w:val="28"/>
                <w:szCs w:val="28"/>
              </w:rPr>
              <w:t>€</w:t>
            </w: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6770E2" w:rsidTr="006770E2">
        <w:tc>
          <w:tcPr>
            <w:tcW w:w="918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2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70E2" w:rsidRDefault="006770E2" w:rsidP="004A5512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525A4A" w:rsidRPr="00B45628" w:rsidRDefault="00525A4A" w:rsidP="004A5512">
      <w:pPr>
        <w:spacing w:line="240" w:lineRule="auto"/>
        <w:jc w:val="both"/>
        <w:rPr>
          <w:rFonts w:cs="Calibri"/>
          <w:sz w:val="28"/>
          <w:szCs w:val="28"/>
        </w:rPr>
      </w:pPr>
    </w:p>
    <w:p w:rsidR="002B4561" w:rsidRDefault="002B4561" w:rsidP="004A5512">
      <w:pPr>
        <w:spacing w:line="240" w:lineRule="auto"/>
        <w:jc w:val="both"/>
        <w:rPr>
          <w:rFonts w:cs="Calibri"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Default="002E5253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B4561" w:rsidRDefault="002B4561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B4561" w:rsidRDefault="002B4561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B4561" w:rsidRDefault="002B4561" w:rsidP="004A5512">
      <w:pPr>
        <w:pStyle w:val="ListParagraph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E5253" w:rsidRPr="00100DE1" w:rsidRDefault="00100DE1" w:rsidP="00100DE1">
      <w:pPr>
        <w:spacing w:line="240" w:lineRule="auto"/>
        <w:jc w:val="center"/>
        <w:rPr>
          <w:rFonts w:cs="Calibri"/>
          <w:sz w:val="24"/>
          <w:szCs w:val="24"/>
        </w:rPr>
      </w:pPr>
      <w:r w:rsidRPr="00100DE1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E5253" w:rsidRPr="00100DE1">
        <w:rPr>
          <w:rFonts w:cs="Calibri"/>
          <w:sz w:val="24"/>
          <w:szCs w:val="24"/>
        </w:rPr>
        <w:t>VD D</w:t>
      </w:r>
      <w:r w:rsidRPr="00100DE1">
        <w:rPr>
          <w:rFonts w:cs="Calibri"/>
          <w:sz w:val="24"/>
          <w:szCs w:val="24"/>
        </w:rPr>
        <w:t>irektora</w:t>
      </w:r>
    </w:p>
    <w:p w:rsidR="006622D3" w:rsidRPr="00100DE1" w:rsidRDefault="00812076" w:rsidP="00812076">
      <w:pPr>
        <w:pStyle w:val="ListParagraph"/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00DE1">
        <w:rPr>
          <w:rFonts w:ascii="Calibri" w:hAnsi="Calibri" w:cs="Calibri"/>
          <w:sz w:val="24"/>
          <w:szCs w:val="24"/>
        </w:rPr>
        <w:t>Ivan Dragojević</w:t>
      </w:r>
    </w:p>
    <w:sectPr w:rsidR="006622D3" w:rsidRPr="00100DE1" w:rsidSect="00C079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ED6" w:rsidRDefault="00B31ED6" w:rsidP="006815B9">
      <w:pPr>
        <w:spacing w:after="0" w:line="240" w:lineRule="auto"/>
      </w:pPr>
      <w:r>
        <w:separator/>
      </w:r>
    </w:p>
  </w:endnote>
  <w:endnote w:type="continuationSeparator" w:id="1">
    <w:p w:rsidR="00B31ED6" w:rsidRDefault="00B31ED6" w:rsidP="0068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789235"/>
      <w:docPartObj>
        <w:docPartGallery w:val="Page Numbers (Bottom of Page)"/>
        <w:docPartUnique/>
      </w:docPartObj>
    </w:sdtPr>
    <w:sdtContent>
      <w:p w:rsidR="00030618" w:rsidRDefault="00030618">
        <w:pPr>
          <w:pStyle w:val="Footer"/>
          <w:jc w:val="right"/>
        </w:pPr>
        <w:fldSimple w:instr=" PAGE   \* MERGEFORMAT ">
          <w:r w:rsidR="002D70EA">
            <w:rPr>
              <w:noProof/>
            </w:rPr>
            <w:t>2</w:t>
          </w:r>
        </w:fldSimple>
      </w:p>
    </w:sdtContent>
  </w:sdt>
  <w:p w:rsidR="00030618" w:rsidRPr="006815B9" w:rsidRDefault="000306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ED6" w:rsidRDefault="00B31ED6" w:rsidP="006815B9">
      <w:pPr>
        <w:spacing w:after="0" w:line="240" w:lineRule="auto"/>
      </w:pPr>
      <w:r>
        <w:separator/>
      </w:r>
    </w:p>
  </w:footnote>
  <w:footnote w:type="continuationSeparator" w:id="1">
    <w:p w:rsidR="00B31ED6" w:rsidRDefault="00B31ED6" w:rsidP="0068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18" w:rsidRDefault="0003061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P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7CE6DA0E54AC406C9B66AD81B0CCD0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rogram rada za 2016. godinu</w:t>
        </w:r>
      </w:sdtContent>
    </w:sdt>
  </w:p>
  <w:p w:rsidR="00030618" w:rsidRDefault="000306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70E"/>
    <w:multiLevelType w:val="hybridMultilevel"/>
    <w:tmpl w:val="BA70D7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F2954"/>
    <w:multiLevelType w:val="hybridMultilevel"/>
    <w:tmpl w:val="0F36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74F1D"/>
    <w:multiLevelType w:val="hybridMultilevel"/>
    <w:tmpl w:val="CDF8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D4D51"/>
    <w:multiLevelType w:val="hybridMultilevel"/>
    <w:tmpl w:val="5038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7655B"/>
    <w:multiLevelType w:val="hybridMultilevel"/>
    <w:tmpl w:val="040EE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5AFC"/>
    <w:multiLevelType w:val="hybridMultilevel"/>
    <w:tmpl w:val="BB728FDE"/>
    <w:lvl w:ilvl="0" w:tplc="0AE65E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02D64E9"/>
    <w:multiLevelType w:val="hybridMultilevel"/>
    <w:tmpl w:val="5A58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34871"/>
    <w:multiLevelType w:val="hybridMultilevel"/>
    <w:tmpl w:val="A59AA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A3093"/>
    <w:multiLevelType w:val="hybridMultilevel"/>
    <w:tmpl w:val="3A60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3C31B3"/>
    <w:rsid w:val="00022003"/>
    <w:rsid w:val="0002291C"/>
    <w:rsid w:val="00022F63"/>
    <w:rsid w:val="00030577"/>
    <w:rsid w:val="00030618"/>
    <w:rsid w:val="00032A4D"/>
    <w:rsid w:val="00032F84"/>
    <w:rsid w:val="00060CE4"/>
    <w:rsid w:val="00064A4B"/>
    <w:rsid w:val="00067D69"/>
    <w:rsid w:val="0007587C"/>
    <w:rsid w:val="00081A99"/>
    <w:rsid w:val="000828C7"/>
    <w:rsid w:val="00084066"/>
    <w:rsid w:val="000A53D3"/>
    <w:rsid w:val="000B4FCD"/>
    <w:rsid w:val="000D1CBE"/>
    <w:rsid w:val="000D3AD0"/>
    <w:rsid w:val="000D480A"/>
    <w:rsid w:val="000D4D72"/>
    <w:rsid w:val="000E3718"/>
    <w:rsid w:val="00100DE1"/>
    <w:rsid w:val="00106D8B"/>
    <w:rsid w:val="00125387"/>
    <w:rsid w:val="00126C96"/>
    <w:rsid w:val="00133678"/>
    <w:rsid w:val="00170990"/>
    <w:rsid w:val="00174504"/>
    <w:rsid w:val="001748DE"/>
    <w:rsid w:val="00174926"/>
    <w:rsid w:val="00181D26"/>
    <w:rsid w:val="001B4A50"/>
    <w:rsid w:val="001B6D68"/>
    <w:rsid w:val="001C24D2"/>
    <w:rsid w:val="001D084C"/>
    <w:rsid w:val="001E7B41"/>
    <w:rsid w:val="001F1264"/>
    <w:rsid w:val="00210F77"/>
    <w:rsid w:val="00221316"/>
    <w:rsid w:val="002420D3"/>
    <w:rsid w:val="00274395"/>
    <w:rsid w:val="002B2D32"/>
    <w:rsid w:val="002B4561"/>
    <w:rsid w:val="002C14E5"/>
    <w:rsid w:val="002D70EA"/>
    <w:rsid w:val="002E4B99"/>
    <w:rsid w:val="002E5253"/>
    <w:rsid w:val="002E7124"/>
    <w:rsid w:val="00303B0A"/>
    <w:rsid w:val="00321AFC"/>
    <w:rsid w:val="0032328B"/>
    <w:rsid w:val="003379B1"/>
    <w:rsid w:val="00340414"/>
    <w:rsid w:val="00341743"/>
    <w:rsid w:val="003508D5"/>
    <w:rsid w:val="00353BA0"/>
    <w:rsid w:val="00366992"/>
    <w:rsid w:val="0038152B"/>
    <w:rsid w:val="00383C15"/>
    <w:rsid w:val="003B3C8A"/>
    <w:rsid w:val="003B3CF2"/>
    <w:rsid w:val="003C31B3"/>
    <w:rsid w:val="003C6298"/>
    <w:rsid w:val="003C639E"/>
    <w:rsid w:val="003F0835"/>
    <w:rsid w:val="003F2F34"/>
    <w:rsid w:val="003F3FA4"/>
    <w:rsid w:val="00402C22"/>
    <w:rsid w:val="00415208"/>
    <w:rsid w:val="00417A00"/>
    <w:rsid w:val="004200FF"/>
    <w:rsid w:val="00455FC6"/>
    <w:rsid w:val="00467329"/>
    <w:rsid w:val="004911CB"/>
    <w:rsid w:val="00494C2C"/>
    <w:rsid w:val="004A5512"/>
    <w:rsid w:val="004B7C53"/>
    <w:rsid w:val="004E2084"/>
    <w:rsid w:val="004F38D2"/>
    <w:rsid w:val="00525A4A"/>
    <w:rsid w:val="005272C8"/>
    <w:rsid w:val="0053622E"/>
    <w:rsid w:val="00547D61"/>
    <w:rsid w:val="00553B3A"/>
    <w:rsid w:val="0057285F"/>
    <w:rsid w:val="00572E89"/>
    <w:rsid w:val="005739C2"/>
    <w:rsid w:val="005877AB"/>
    <w:rsid w:val="00587C9E"/>
    <w:rsid w:val="00590B99"/>
    <w:rsid w:val="005C08C8"/>
    <w:rsid w:val="005C0FDF"/>
    <w:rsid w:val="005E1AB3"/>
    <w:rsid w:val="005F626C"/>
    <w:rsid w:val="00632B96"/>
    <w:rsid w:val="00653990"/>
    <w:rsid w:val="006608AD"/>
    <w:rsid w:val="006622D3"/>
    <w:rsid w:val="0066275D"/>
    <w:rsid w:val="006770E2"/>
    <w:rsid w:val="00681296"/>
    <w:rsid w:val="006815B9"/>
    <w:rsid w:val="006970C3"/>
    <w:rsid w:val="006A79D5"/>
    <w:rsid w:val="006B6402"/>
    <w:rsid w:val="006B66AA"/>
    <w:rsid w:val="006E61BE"/>
    <w:rsid w:val="00701727"/>
    <w:rsid w:val="00716225"/>
    <w:rsid w:val="00722361"/>
    <w:rsid w:val="00732DF8"/>
    <w:rsid w:val="007339CE"/>
    <w:rsid w:val="00734683"/>
    <w:rsid w:val="00744383"/>
    <w:rsid w:val="007604AA"/>
    <w:rsid w:val="007769F7"/>
    <w:rsid w:val="007A4B06"/>
    <w:rsid w:val="007A7672"/>
    <w:rsid w:val="007B4E60"/>
    <w:rsid w:val="007C2D97"/>
    <w:rsid w:val="007D788A"/>
    <w:rsid w:val="007F07B3"/>
    <w:rsid w:val="007F79E5"/>
    <w:rsid w:val="00812076"/>
    <w:rsid w:val="008146F2"/>
    <w:rsid w:val="0082462B"/>
    <w:rsid w:val="00832C30"/>
    <w:rsid w:val="008516DD"/>
    <w:rsid w:val="00852768"/>
    <w:rsid w:val="008606C5"/>
    <w:rsid w:val="008624E7"/>
    <w:rsid w:val="008673E1"/>
    <w:rsid w:val="00880500"/>
    <w:rsid w:val="0089373F"/>
    <w:rsid w:val="008A2CC6"/>
    <w:rsid w:val="008C5621"/>
    <w:rsid w:val="008E64FC"/>
    <w:rsid w:val="008F1015"/>
    <w:rsid w:val="008F529D"/>
    <w:rsid w:val="009007CC"/>
    <w:rsid w:val="00904E82"/>
    <w:rsid w:val="00912A09"/>
    <w:rsid w:val="00943828"/>
    <w:rsid w:val="00961713"/>
    <w:rsid w:val="00964E29"/>
    <w:rsid w:val="00975371"/>
    <w:rsid w:val="00981A80"/>
    <w:rsid w:val="0098297B"/>
    <w:rsid w:val="0098720E"/>
    <w:rsid w:val="009962E2"/>
    <w:rsid w:val="009C2F80"/>
    <w:rsid w:val="009D1C4A"/>
    <w:rsid w:val="009E15B6"/>
    <w:rsid w:val="009E7B4C"/>
    <w:rsid w:val="00A06566"/>
    <w:rsid w:val="00A21A4D"/>
    <w:rsid w:val="00A62428"/>
    <w:rsid w:val="00A70A8A"/>
    <w:rsid w:val="00A93D1F"/>
    <w:rsid w:val="00AC50D6"/>
    <w:rsid w:val="00AC61D4"/>
    <w:rsid w:val="00AC7340"/>
    <w:rsid w:val="00AE4991"/>
    <w:rsid w:val="00AF5BDF"/>
    <w:rsid w:val="00B16D39"/>
    <w:rsid w:val="00B31ED6"/>
    <w:rsid w:val="00B41A61"/>
    <w:rsid w:val="00B45628"/>
    <w:rsid w:val="00B468E7"/>
    <w:rsid w:val="00B55439"/>
    <w:rsid w:val="00B56F29"/>
    <w:rsid w:val="00B86386"/>
    <w:rsid w:val="00BC2A22"/>
    <w:rsid w:val="00BC6CDC"/>
    <w:rsid w:val="00BF2900"/>
    <w:rsid w:val="00BF4518"/>
    <w:rsid w:val="00C0796E"/>
    <w:rsid w:val="00C2155E"/>
    <w:rsid w:val="00C45083"/>
    <w:rsid w:val="00C46E4B"/>
    <w:rsid w:val="00C56D43"/>
    <w:rsid w:val="00C620BD"/>
    <w:rsid w:val="00C701D4"/>
    <w:rsid w:val="00C7652C"/>
    <w:rsid w:val="00C8364F"/>
    <w:rsid w:val="00C9494B"/>
    <w:rsid w:val="00CD3C74"/>
    <w:rsid w:val="00CE2C68"/>
    <w:rsid w:val="00CE5B4E"/>
    <w:rsid w:val="00CE6085"/>
    <w:rsid w:val="00D14069"/>
    <w:rsid w:val="00D14E41"/>
    <w:rsid w:val="00D36A3E"/>
    <w:rsid w:val="00D5467E"/>
    <w:rsid w:val="00D707AE"/>
    <w:rsid w:val="00DA5EB7"/>
    <w:rsid w:val="00DC13D5"/>
    <w:rsid w:val="00DD2379"/>
    <w:rsid w:val="00DE09FB"/>
    <w:rsid w:val="00E03DC3"/>
    <w:rsid w:val="00E3307E"/>
    <w:rsid w:val="00E62FC6"/>
    <w:rsid w:val="00E71D7F"/>
    <w:rsid w:val="00E748D0"/>
    <w:rsid w:val="00E9544B"/>
    <w:rsid w:val="00EB2C1A"/>
    <w:rsid w:val="00EB5FC8"/>
    <w:rsid w:val="00EC538F"/>
    <w:rsid w:val="00ED0B86"/>
    <w:rsid w:val="00F55155"/>
    <w:rsid w:val="00F5687A"/>
    <w:rsid w:val="00F63F16"/>
    <w:rsid w:val="00F64EE7"/>
    <w:rsid w:val="00F705A3"/>
    <w:rsid w:val="00F71FB4"/>
    <w:rsid w:val="00F75C41"/>
    <w:rsid w:val="00F8627B"/>
    <w:rsid w:val="00FA42DA"/>
    <w:rsid w:val="00FB215E"/>
    <w:rsid w:val="00FC56B5"/>
    <w:rsid w:val="00FE2622"/>
    <w:rsid w:val="00FE302F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B3"/>
    <w:rPr>
      <w:rFonts w:ascii="Calibri" w:eastAsia="Times New Roman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7C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C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C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C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C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C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CC"/>
    <w:pPr>
      <w:spacing w:after="0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C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C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7CC"/>
    <w:pPr>
      <w:ind w:left="720"/>
      <w:contextualSpacing/>
    </w:pPr>
    <w:rPr>
      <w:rFonts w:asciiTheme="minorHAnsi" w:eastAsiaTheme="minorHAnsi" w:hAnsiTheme="minorHAnsi" w:cstheme="minorBid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007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07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07C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C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C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C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C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07C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007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C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007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007CC"/>
    <w:rPr>
      <w:b/>
      <w:bCs/>
    </w:rPr>
  </w:style>
  <w:style w:type="character" w:styleId="Emphasis">
    <w:name w:val="Emphasis"/>
    <w:uiPriority w:val="20"/>
    <w:qFormat/>
    <w:rsid w:val="009007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007CC"/>
    <w:pPr>
      <w:spacing w:after="0" w:line="240" w:lineRule="auto"/>
    </w:pPr>
    <w:rPr>
      <w:rFonts w:asciiTheme="minorHAnsi" w:eastAsiaTheme="minorHAnsi" w:hAnsiTheme="minorHAnsi" w:cstheme="min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007CC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9007C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C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CC"/>
    <w:rPr>
      <w:b/>
      <w:bCs/>
      <w:i/>
      <w:iCs/>
    </w:rPr>
  </w:style>
  <w:style w:type="character" w:styleId="SubtleEmphasis">
    <w:name w:val="Subtle Emphasis"/>
    <w:uiPriority w:val="19"/>
    <w:qFormat/>
    <w:rsid w:val="009007CC"/>
    <w:rPr>
      <w:i/>
      <w:iCs/>
    </w:rPr>
  </w:style>
  <w:style w:type="character" w:styleId="IntenseEmphasis">
    <w:name w:val="Intense Emphasis"/>
    <w:uiPriority w:val="21"/>
    <w:qFormat/>
    <w:rsid w:val="009007CC"/>
    <w:rPr>
      <w:b/>
      <w:bCs/>
    </w:rPr>
  </w:style>
  <w:style w:type="character" w:styleId="SubtleReference">
    <w:name w:val="Subtle Reference"/>
    <w:uiPriority w:val="31"/>
    <w:qFormat/>
    <w:rsid w:val="009007CC"/>
    <w:rPr>
      <w:smallCaps/>
    </w:rPr>
  </w:style>
  <w:style w:type="character" w:styleId="IntenseReference">
    <w:name w:val="Intense Reference"/>
    <w:uiPriority w:val="32"/>
    <w:qFormat/>
    <w:rsid w:val="009007CC"/>
    <w:rPr>
      <w:smallCaps/>
      <w:spacing w:val="5"/>
      <w:u w:val="single"/>
    </w:rPr>
  </w:style>
  <w:style w:type="character" w:styleId="BookTitle">
    <w:name w:val="Book Title"/>
    <w:uiPriority w:val="33"/>
    <w:qFormat/>
    <w:rsid w:val="009007C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07C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1B3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1748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B9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8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B9"/>
    <w:rPr>
      <w:rFonts w:ascii="Calibri" w:eastAsia="Times New Roman" w:hAnsi="Calibri" w:cs="Times New Roman"/>
      <w:lang w:bidi="ar-SA"/>
    </w:rPr>
  </w:style>
  <w:style w:type="table" w:styleId="TableGrid">
    <w:name w:val="Table Grid"/>
    <w:basedOn w:val="TableNormal"/>
    <w:uiPriority w:val="59"/>
    <w:rsid w:val="008A2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FB215E"/>
    <w:pPr>
      <w:spacing w:before="100" w:beforeAutospacing="1" w:after="100" w:afterAutospacing="1" w:line="240" w:lineRule="auto"/>
      <w:ind w:firstLine="24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ea.r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E6DA0E54AC406C9B66AD81B0CCD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3363-C8FB-4B3F-A806-0D8B77B3A368}"/>
      </w:docPartPr>
      <w:docPartBody>
        <w:p w:rsidR="00E553ED" w:rsidRDefault="00B931D0" w:rsidP="00B931D0">
          <w:pPr>
            <w:pStyle w:val="7CE6DA0E54AC406C9B66AD81B0CCD0C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31D0"/>
    <w:rsid w:val="000C011E"/>
    <w:rsid w:val="000E28D1"/>
    <w:rsid w:val="001F10BD"/>
    <w:rsid w:val="0025522F"/>
    <w:rsid w:val="002B44C4"/>
    <w:rsid w:val="00376395"/>
    <w:rsid w:val="0042500A"/>
    <w:rsid w:val="004D2892"/>
    <w:rsid w:val="004F4632"/>
    <w:rsid w:val="00583091"/>
    <w:rsid w:val="005E07D9"/>
    <w:rsid w:val="00615D02"/>
    <w:rsid w:val="006D2225"/>
    <w:rsid w:val="00763A67"/>
    <w:rsid w:val="00AE6E80"/>
    <w:rsid w:val="00B931D0"/>
    <w:rsid w:val="00C5775A"/>
    <w:rsid w:val="00C745A6"/>
    <w:rsid w:val="00CD4EE5"/>
    <w:rsid w:val="00CF40FE"/>
    <w:rsid w:val="00D71EE0"/>
    <w:rsid w:val="00E553ED"/>
    <w:rsid w:val="00EA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E6DA0E54AC406C9B66AD81B0CCD0C1">
    <w:name w:val="7CE6DA0E54AC406C9B66AD81B0CCD0C1"/>
    <w:rsid w:val="00B93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7D66-B403-4525-9327-A618B2FC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rogram rada za 2016. godinu</vt:lpstr>
    </vt:vector>
  </TitlesOfParts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rogram rada za 2016. godinu</dc:title>
  <dc:creator>User</dc:creator>
  <cp:lastModifiedBy>User</cp:lastModifiedBy>
  <cp:revision>5</cp:revision>
  <cp:lastPrinted>2016-02-18T10:50:00Z</cp:lastPrinted>
  <dcterms:created xsi:type="dcterms:W3CDTF">2016-02-22T12:26:00Z</dcterms:created>
  <dcterms:modified xsi:type="dcterms:W3CDTF">2016-02-29T12:36:00Z</dcterms:modified>
</cp:coreProperties>
</file>